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 Á L Y Á Z A T</w:t>
      </w:r>
    </w:p>
    <w:p w:rsidR="00A62CB5" w:rsidRPr="00F21D36" w:rsidRDefault="00A62CB5" w:rsidP="00097E3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Külgazdasági és Külügyminisztérium</w:t>
      </w:r>
    </w:p>
    <w:p w:rsidR="00A62CB5" w:rsidRPr="006A186B" w:rsidRDefault="00971BD6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hu-HU"/>
        </w:rPr>
      </w:pPr>
      <w:r w:rsidRPr="006A186B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Költségvetési</w:t>
      </w:r>
      <w:r w:rsidR="00356614" w:rsidRPr="006A186B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Főosztálya</w:t>
      </w:r>
    </w:p>
    <w:p w:rsidR="00B74DC7" w:rsidRPr="006A186B" w:rsidRDefault="00B74DC7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</w:t>
      </w:r>
      <w:r w:rsidR="002333E8"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. tv. 83. § (1) bekezdése és </w:t>
      </w:r>
      <w:r w:rsidR="002333E8" w:rsidRPr="006A186B">
        <w:rPr>
          <w:rFonts w:ascii="Times New Roman" w:eastAsia="Times New Roman" w:hAnsi="Times New Roman"/>
          <w:sz w:val="24"/>
          <w:szCs w:val="24"/>
          <w:lang w:eastAsia="hu-HU"/>
        </w:rPr>
        <w:br/>
        <w:t>a</w:t>
      </w:r>
      <w:r w:rsidR="00EF3715"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személyügyi központról és a Közszolgálati Személyügyi Szolgáltatási Keretrendszerről, valamint ezzel összefüggésben egyes kormányrendeletek módosításáról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szóló </w:t>
      </w:r>
      <w:r w:rsidR="00EF3715" w:rsidRPr="006A186B">
        <w:rPr>
          <w:rFonts w:ascii="Times New Roman" w:eastAsia="Times New Roman" w:hAnsi="Times New Roman"/>
          <w:sz w:val="24"/>
          <w:szCs w:val="24"/>
          <w:lang w:eastAsia="hu-HU"/>
        </w:rPr>
        <w:t>716/2021. (XII. 20.)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Korm. rendelet </w:t>
      </w:r>
      <w:r w:rsidR="00EF3715" w:rsidRPr="006A186B">
        <w:rPr>
          <w:rFonts w:ascii="Times New Roman" w:eastAsia="Times New Roman" w:hAnsi="Times New Roman"/>
          <w:sz w:val="24"/>
          <w:szCs w:val="24"/>
          <w:lang w:eastAsia="hu-HU"/>
        </w:rPr>
        <w:t>12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>. § (1) bekezdés a) pontja alapján</w:t>
      </w: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>pályázatot hirdet</w:t>
      </w: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6A186B" w:rsidRDefault="006A186B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>költségvetési referens</w:t>
      </w:r>
    </w:p>
    <w:p w:rsidR="00A71EAD" w:rsidRPr="006A186B" w:rsidRDefault="00A71EAD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>álláshely betöltésére</w:t>
      </w:r>
      <w:r w:rsidR="00A71EAD"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:rsidR="00324772" w:rsidRPr="006A186B" w:rsidRDefault="00324772" w:rsidP="00097E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A6A" w:rsidRPr="006A186B" w:rsidRDefault="00C71A6A" w:rsidP="00097E34">
      <w:pPr>
        <w:spacing w:after="0" w:line="240" w:lineRule="auto"/>
        <w:ind w:right="-7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jogviszony típusa: 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szerinti kormányzati szolgálati jogviszony (kormánytisztviselői kinevezés)</w:t>
      </w:r>
    </w:p>
    <w:p w:rsidR="00C71A6A" w:rsidRPr="006A186B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AD1B5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>A kormányzati szolgálati jogviszony időtartama:</w:t>
      </w:r>
      <w:r w:rsidR="001A330E"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>határozatlan idejű</w:t>
      </w:r>
      <w:r w:rsidR="00A71EAD"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jogviszonnyal betölthető</w:t>
      </w:r>
      <w:r w:rsidR="001A330E"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álláshely</w:t>
      </w: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teljes munkaidő (heti 40 óra)</w:t>
      </w: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munkavégzés helye: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 Külgazdasági és Külügyminisztérium székhelye (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1027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Budapest, Bem rakpart 47.) vagy alapító okirata szerinti egyéb budapesti telephelye</w:t>
      </w:r>
    </w:p>
    <w:p w:rsidR="00C71A6A" w:rsidRPr="00F21D36" w:rsidRDefault="00C71A6A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"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Főbb feladatkörök (álláshelyen ellátandó feladatok):</w:t>
      </w:r>
    </w:p>
    <w:p w:rsidR="00EF6235" w:rsidRPr="00F21D36" w:rsidRDefault="00EF6235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EAD" w:rsidRPr="00F21D36" w:rsidRDefault="00A71EAD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D36">
        <w:rPr>
          <w:rFonts w:ascii="Times New Roman" w:hAnsi="Times New Roman"/>
          <w:sz w:val="24"/>
          <w:szCs w:val="24"/>
        </w:rPr>
        <w:t>A Kül</w:t>
      </w:r>
      <w:r w:rsidR="00BF44BF" w:rsidRPr="00F21D36">
        <w:rPr>
          <w:rFonts w:ascii="Times New Roman" w:hAnsi="Times New Roman"/>
          <w:sz w:val="24"/>
          <w:szCs w:val="24"/>
        </w:rPr>
        <w:t xml:space="preserve">gazdasági és Külügyminisztérium </w:t>
      </w:r>
      <w:r w:rsidR="006A186B">
        <w:rPr>
          <w:rFonts w:ascii="Times New Roman" w:hAnsi="Times New Roman"/>
          <w:sz w:val="24"/>
          <w:szCs w:val="24"/>
        </w:rPr>
        <w:t>Költségvetési</w:t>
      </w:r>
      <w:r w:rsidR="00BF44BF" w:rsidRPr="00F21D36">
        <w:rPr>
          <w:rFonts w:ascii="Times New Roman" w:hAnsi="Times New Roman"/>
          <w:sz w:val="24"/>
          <w:szCs w:val="24"/>
        </w:rPr>
        <w:t xml:space="preserve"> Főosztálya</w:t>
      </w:r>
      <w:r w:rsidR="00203D29" w:rsidRPr="00F21D36">
        <w:rPr>
          <w:rFonts w:ascii="Times New Roman" w:hAnsi="Times New Roman"/>
          <w:sz w:val="24"/>
          <w:szCs w:val="24"/>
        </w:rPr>
        <w:t xml:space="preserve"> </w:t>
      </w:r>
      <w:r w:rsidRPr="00F21D36">
        <w:rPr>
          <w:rFonts w:ascii="Times New Roman" w:hAnsi="Times New Roman"/>
          <w:sz w:val="24"/>
          <w:szCs w:val="24"/>
        </w:rPr>
        <w:t xml:space="preserve">belföldi (ún. központi) állományát érintő </w:t>
      </w:r>
      <w:r w:rsidR="006A186B">
        <w:rPr>
          <w:rFonts w:ascii="Times New Roman" w:hAnsi="Times New Roman"/>
          <w:sz w:val="24"/>
          <w:szCs w:val="24"/>
        </w:rPr>
        <w:t>költségvetési</w:t>
      </w:r>
      <w:r w:rsidRPr="00F21D36">
        <w:rPr>
          <w:rFonts w:ascii="Times New Roman" w:hAnsi="Times New Roman"/>
          <w:sz w:val="24"/>
          <w:szCs w:val="24"/>
        </w:rPr>
        <w:t xml:space="preserve"> feladatai ellátásában való közreműködés az alábbiak szerint</w:t>
      </w:r>
      <w:r w:rsidR="00011B16" w:rsidRPr="00F21D36">
        <w:rPr>
          <w:rFonts w:ascii="Times New Roman" w:hAnsi="Times New Roman"/>
          <w:sz w:val="24"/>
          <w:szCs w:val="24"/>
        </w:rPr>
        <w:t>:</w:t>
      </w:r>
    </w:p>
    <w:p w:rsidR="00A71EAD" w:rsidRPr="00F21D36" w:rsidRDefault="00A71EAD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86B" w:rsidRPr="006A186B" w:rsidRDefault="006A186B" w:rsidP="006A186B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86B">
        <w:rPr>
          <w:rFonts w:ascii="Times New Roman" w:hAnsi="Times New Roman"/>
          <w:sz w:val="24"/>
          <w:szCs w:val="24"/>
        </w:rPr>
        <w:t>A hatályos jogszabályoknak, belső szabályzatoknak és a kincstári rendnek megfelelően részt vesz az előirányzat-gazdálkodási feladatokban és ehhez kapcsolódóan ellátja a kontrol</w:t>
      </w:r>
      <w:r w:rsidR="00473B2D">
        <w:rPr>
          <w:rFonts w:ascii="Times New Roman" w:hAnsi="Times New Roman"/>
          <w:sz w:val="24"/>
          <w:szCs w:val="24"/>
        </w:rPr>
        <w:t>l</w:t>
      </w:r>
      <w:r w:rsidRPr="006A186B">
        <w:rPr>
          <w:rFonts w:ascii="Times New Roman" w:hAnsi="Times New Roman"/>
          <w:sz w:val="24"/>
          <w:szCs w:val="24"/>
        </w:rPr>
        <w:t xml:space="preserve">ing feladatokat. </w:t>
      </w:r>
    </w:p>
    <w:p w:rsidR="006A186B" w:rsidRPr="006A186B" w:rsidRDefault="006A186B" w:rsidP="006A186B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86B">
        <w:rPr>
          <w:rFonts w:ascii="Times New Roman" w:hAnsi="Times New Roman"/>
          <w:sz w:val="24"/>
          <w:szCs w:val="24"/>
        </w:rPr>
        <w:t xml:space="preserve">Tervezési, zárszámadási feladatok elvégzése. </w:t>
      </w:r>
    </w:p>
    <w:p w:rsidR="006A186B" w:rsidRPr="006A186B" w:rsidRDefault="006A186B" w:rsidP="006A186B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86B">
        <w:rPr>
          <w:rFonts w:ascii="Times New Roman" w:hAnsi="Times New Roman"/>
          <w:sz w:val="24"/>
          <w:szCs w:val="24"/>
        </w:rPr>
        <w:t>A gazdálkodási adatok folyamatos nyomon követése, rendszeres és eseti adatszolgáltatások és elemzések összeállítása.</w:t>
      </w:r>
    </w:p>
    <w:p w:rsidR="006A186B" w:rsidRPr="006A186B" w:rsidRDefault="006A186B" w:rsidP="006A186B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86B">
        <w:rPr>
          <w:rFonts w:ascii="Times New Roman" w:hAnsi="Times New Roman"/>
          <w:sz w:val="24"/>
          <w:szCs w:val="24"/>
        </w:rPr>
        <w:t>A fejezeti kezelésű előirányzatok szakmai kezelőjével történő operatív kapcsolattartás.</w:t>
      </w:r>
    </w:p>
    <w:p w:rsidR="006A186B" w:rsidRPr="006A186B" w:rsidRDefault="006A186B" w:rsidP="006A186B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Jogállás, illetmény és egyéb juttatások: </w:t>
      </w:r>
    </w:p>
    <w:p w:rsidR="003A1BCB" w:rsidRPr="00F21D36" w:rsidRDefault="003A1BCB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jogállásra, az illetmény megállapítására és a juttatásokra a kormányzati igazgatásról szóló 2018. évi CXXV. törvény (Kit.), továbbá egyéb vonatkozó jogszabályok és szabályozók rendelkezései az irányadók. Illetményét a munkáltatói jogkör gyakorlója állapítja meg az álláshely besorolási fokozatához tartozó illetménysávon belül a Kit. rendelkezései alapján. Az egyéb juttatások megállapítása a Kit., annak végrehajtási rendeletei és az egyéb vonatkozó jogszabályok, valamint a Külgazdasági és Külügyminisztérium egyéb belső szabályozói</w:t>
      </w:r>
      <w:r w:rsidR="003A1BCB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ide értve különösen a Külgazdasági és Külügyminisztérium Közszolgálati Szabályzatáról szóló 1/2020. (I. 31.) KKM KÁT utasításban foglaltak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alapján történik. Cafetéria biztosítása a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mindenkor hatályos költségvetési törvényben a központi kormányzati igazgatási szervek kormánytisztviselői számára meghatározott éves bruttó összeg mértékéig biztosított.</w:t>
      </w: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Pályázati feltételek: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állampolgárság;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cselekvőképesség;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büntetlen előélet;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teljesítésének vállalása;</w:t>
      </w:r>
    </w:p>
    <w:p w:rsidR="00F93054" w:rsidRDefault="00F93054" w:rsidP="00097E34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</w:t>
      </w:r>
      <w:r w:rsidR="00515F31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ellenőrzés lefol</w:t>
      </w:r>
      <w:r w:rsidR="002B50B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ytatásához történő hozzájárulás;</w:t>
      </w:r>
    </w:p>
    <w:p w:rsidR="002B50BE" w:rsidRPr="002B50BE" w:rsidRDefault="002B50BE" w:rsidP="002B50B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B50B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felsőfokú közgazdász, pénzügyi, gazdasági szakirányú végzettség; </w:t>
      </w:r>
    </w:p>
    <w:p w:rsidR="002B50BE" w:rsidRPr="002B50BE" w:rsidRDefault="002B50BE" w:rsidP="002B50B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B50B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legalább 1 éves, pénzügyi-számviteli területen szerzett szakmai tapasztalat;</w:t>
      </w:r>
    </w:p>
    <w:p w:rsidR="002B50BE" w:rsidRPr="002B50BE" w:rsidRDefault="002B50BE" w:rsidP="002B50B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B50B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álláshely betöltéséhez szükséges képzések elvégzésé</w:t>
      </w:r>
      <w:r w:rsidR="003A565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nek vállal</w:t>
      </w:r>
      <w:r w:rsidRPr="002B50B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ása;</w:t>
      </w:r>
    </w:p>
    <w:p w:rsidR="002B50BE" w:rsidRPr="002B50BE" w:rsidRDefault="002B50BE" w:rsidP="002B50B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B50B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irodai számítógépes programok felhasználói szintű ismerete (különösen MS Office, ezen belül is MS Word és MS Excel, MS Outlook, etc.);</w:t>
      </w:r>
    </w:p>
    <w:p w:rsidR="002B50BE" w:rsidRPr="00F21D36" w:rsidRDefault="002B50BE" w:rsidP="002B50B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B50B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pénzügyi, számviteli szoftverismeret.</w:t>
      </w:r>
    </w:p>
    <w:p w:rsidR="003E7197" w:rsidRPr="00F21D36" w:rsidRDefault="003E7197" w:rsidP="00097E3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elbírálásánál előnyt jelent:</w:t>
      </w:r>
    </w:p>
    <w:p w:rsidR="003A5652" w:rsidRPr="00F21D36" w:rsidRDefault="003A5652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3A5652" w:rsidRDefault="003A5652" w:rsidP="003A565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A565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Forrás.NET Integrált Ügyviteli Rendszer ismerete;</w:t>
      </w:r>
    </w:p>
    <w:p w:rsidR="00C13F75" w:rsidRPr="00C13F75" w:rsidRDefault="00C13F75" w:rsidP="00C13F75">
      <w:pPr>
        <w:numPr>
          <w:ilvl w:val="0"/>
          <w:numId w:val="20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államháztartásban pénzügyi-költségvetési területen szerzett gyakorlat;</w:t>
      </w:r>
    </w:p>
    <w:p w:rsidR="00215F1E" w:rsidRDefault="00215F1E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közigazgatási vizsgák megléte (közigazgatási alapvi</w:t>
      </w:r>
      <w:r w:rsidR="00203D29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zsga, közigazgatási szakvizsga);</w:t>
      </w:r>
    </w:p>
    <w:p w:rsidR="003A5652" w:rsidRPr="003A5652" w:rsidRDefault="003A5652" w:rsidP="003A5652">
      <w:pPr>
        <w:numPr>
          <w:ilvl w:val="0"/>
          <w:numId w:val="20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A565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mérlegképes könyvelő szakképesítés;</w:t>
      </w:r>
    </w:p>
    <w:p w:rsidR="00203D29" w:rsidRPr="00F21D36" w:rsidRDefault="00203D29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érvényes, kockázatmentes nemzetbiztonsági szakvélemény megléte.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Elvárt kompetenciák: </w:t>
      </w:r>
    </w:p>
    <w:p w:rsidR="00C13F75" w:rsidRPr="00F21D36" w:rsidRDefault="00C13F75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370BC1" w:rsidRPr="00F21D36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jó koordinációs, szervező- és problémamegoldó készség,</w:t>
      </w:r>
    </w:p>
    <w:p w:rsidR="00370BC1" w:rsidRDefault="00C13F75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precizitás, önállóság;</w:t>
      </w:r>
    </w:p>
    <w:p w:rsidR="00C13F75" w:rsidRPr="00C13F75" w:rsidRDefault="00C13F75" w:rsidP="00C13F75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szakmai ismeretek magas fokú alkalmazása;</w:t>
      </w:r>
    </w:p>
    <w:p w:rsidR="00C13F75" w:rsidRPr="00C13F75" w:rsidRDefault="00C13F75" w:rsidP="00C13F75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jó 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kommunikációs és </w:t>
      </w: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együttműködési készség;</w:t>
      </w:r>
    </w:p>
    <w:p w:rsidR="00C13F75" w:rsidRPr="00C13F75" w:rsidRDefault="00C13F75" w:rsidP="00C13F75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rendszerszemléletű látásmód;</w:t>
      </w:r>
    </w:p>
    <w:p w:rsidR="00C13F75" w:rsidRPr="00C13F75" w:rsidRDefault="00C13F75" w:rsidP="00C13F75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stressztűrő képesség;</w:t>
      </w:r>
    </w:p>
    <w:p w:rsidR="00C13F75" w:rsidRPr="00C13F75" w:rsidRDefault="00C13F75" w:rsidP="00C13F75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terhelhetőség;</w:t>
      </w:r>
    </w:p>
    <w:p w:rsidR="00C13F75" w:rsidRPr="00C13F75" w:rsidRDefault="00C13F75" w:rsidP="00C13F75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csapatban történő feladatvégzésre való készség;</w:t>
      </w:r>
    </w:p>
    <w:p w:rsidR="00C13F75" w:rsidRPr="00C13F75" w:rsidRDefault="00C13F75" w:rsidP="00C13F75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nagyfokú megbízhatóság és titoktartás.</w:t>
      </w:r>
    </w:p>
    <w:p w:rsidR="00F93054" w:rsidRPr="00F21D36" w:rsidRDefault="00F93054" w:rsidP="00097E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hu-HU"/>
        </w:rPr>
      </w:pP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Felhívjuk a pályázók figyelmét, hogy az álláshely betöltésének feltétele, hogy a pályázó rendelkezzen három hónapnál nem régebbi hatósági bizonyítvánnyal, amely igazolja, hogy büntetlen előéletű és nem áll a Kit. 82. § szerinti büntetőeljárás hatálya alatt, továbbá a nemzetbiztonsági ellenőrzés kockázatmentes eredménye (kockázatmentes szakvélemény) és a vagyonnyilatkozat-tételi kötelezettség teljesítése.</w:t>
      </w: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álláshely betölthetőségének időpontja:</w:t>
      </w:r>
    </w:p>
    <w:p w:rsidR="00C668CC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álláshely legkorábban a pályázatok elbírálását, a kiválasztási eljárás lefolytatását és az eredményes kiválasztást követően, a nemzetbiztonsági ellenőrzés lefolytatása és annak kockázatmentes eredménnyel történő lezárása után kizárólag a munkáltatói jogkör gyakorló ezirányú döntését követően tölthető be.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Felhívjuk a figyelmet, hogy jelen álláspályázati kiírás a Külgazdasági és Külügyminisztérium részéről semminemű állás-felajánlási</w:t>
      </w:r>
      <w:r w:rsidR="00C668CC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(jogviszony létesítési)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kötelezettséget nem von maga után!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részeként elektronikus úton benyújtandó iratok, igazolások: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pályázó teljes szakmai életútját részletesen bemutató</w:t>
      </w:r>
      <w:r w:rsidR="003A1BCB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folytatólagosan, pontosan kitöltött,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fénykép</w:t>
      </w:r>
      <w:r w:rsidR="003A1BCB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pel ellátott ún. közszolgálati típusú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önéletrajz a 45/2012. (III. 20.) Korm. rendelet 1. sz. melléklete szerint,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nyelvű motivációs levél,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ruttó b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érigény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(illetmény-igény)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megjelölése,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legmagasabb iskolai végzettsége(ke)t és egyéb szakképzettsége(ke)t, valamint nyelvtudást igazoló dokumentumok scannelt másolata,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pályázati kiírás mellékletét képező kitöltött, aláírt scannelt adatkezelési és hozzájáruló nyilatkozat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(1. melléklet)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</w:t>
      </w:r>
      <w:r w:rsidR="00CF759A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 nyilatkozat a büntetlen előéletről (</w:t>
      </w:r>
      <w:r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 vagy 3 hónapnál nem régebbi hatósági erkölcsi bizonyítvány benyújtása,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eredményes kiválasztás esetén hozzájárul a nemzetbiztonsági ellenőrzés lefolytatásához, vagyonnyilatkozat-tételi kötelezettség teljesítését vállalja, valamint az álláshely betöltéséhez szükséges képzéseket elvégzi (</w:t>
      </w:r>
      <w:r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a pályázati eljárást követően a pályázó hozzájárul pályázati anyagának és adatainak a Külgazdasági és Külügyminisztérium toborzási adatbázisba történő rögzítéséhez és önéletrajzának megőrzéséhez. Amennyiben nem járul hozzá pályázati anyaga (adatai), illetve önéletrajza megőrzéséhez és adatbázisban való rögzítéséhez, úgy aláírt scannelt nemleges nyilatkozat csatolása (</w:t>
      </w:r>
      <w:r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).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Opcionálisan csatolható(ak): referenciák</w:t>
      </w:r>
      <w:r w:rsidR="00F65323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Fontos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! Felhívjuk a Tisztelt Pályázók figyelmét, hogy az elektronikus benyújtás esetén MINDEN csatolandó dokumentumot egyszerre (lehetőleg egy e-mailben) kérünk benyújtani, a beküldött dokumentumok pótlására, kiegészítésére postai úton/személyesen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nincs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lehetőség és csak a hiánytalan dokumentációt tekintjük érvényesnek!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AE5E0D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benyújtásának határideje: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C13F75" w:rsidRPr="0032756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2023. december </w:t>
      </w:r>
      <w:r w:rsidR="00AE5E0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31</w:t>
      </w:r>
      <w:bookmarkStart w:id="0" w:name="_GoBack"/>
      <w:bookmarkEnd w:id="0"/>
      <w:r w:rsidR="00C13F75" w:rsidRPr="0032756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.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pályázatok benyújtásának módja: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pályázatot 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kizárólag 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elektronikus úton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,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a </w:t>
      </w:r>
      <w:hyperlink r:id="rId5" w:history="1">
        <w:r w:rsidRPr="00F21D36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”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BELF</w:t>
      </w:r>
      <w:r w:rsidRPr="00F17DDE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_</w:t>
      </w:r>
      <w:r w:rsidR="00F17DDE" w:rsidRPr="00F17DDE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költségvetési referens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” 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(pályázó neve).</w:t>
      </w:r>
    </w:p>
    <w:p w:rsidR="00A71EAD" w:rsidRPr="00F21D36" w:rsidRDefault="00A71EAD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pályázati eljárás, a pályázat elbírálásának módja, rendje: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pályázatokat bizalmasan kezeljük. A kiválasztott pályázók több körből álló sz</w:t>
      </w:r>
      <w:r w:rsidR="00F17DD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emélyes interjún vesznek részt.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 elbírálásának határideje: 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>tervezetten</w:t>
      </w:r>
      <w:r w:rsidR="00A71EAD"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327563">
        <w:rPr>
          <w:rFonts w:ascii="Times New Roman" w:eastAsia="Times New Roman" w:hAnsi="Times New Roman"/>
          <w:sz w:val="24"/>
          <w:szCs w:val="24"/>
          <w:lang w:eastAsia="hu-HU"/>
        </w:rPr>
        <w:t>2024. január 30.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lastRenderedPageBreak/>
        <w:t xml:space="preserve">A munkáltatóval kapcsolatos egyéb lényeges információ: 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A jogviszony létesítéséhez 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majd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3 hónapnál nem régebbi hatósági erkölcsi bizonyítvány és kockázatmentes nemzetbiztonsági ellenőrzöttség (nemzetbiztonsági szakvélemény) szükséges. A nemzetbiztonsági ellenőrzés lefolytatása legalább 60 nap, amelyre csak a kiválasztott jelöltek esetében kerül sor. Felhívjuk a figyelmet, hogy önmagában a nemzetbiztonsági ellenőrzés megindítása, illetve annak – kockázatmentes eredménnyel záruló – lezárása </w:t>
      </w:r>
      <w:r w:rsidRPr="00F21D36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nem jelent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a Külgazdasági és Külügyminisztérium részéről bárminemű foglalkoztatásra irányuló jogviszony létesítésére vonatkozó ajánlattételt vagy ekként értékelhető kötelezettséget.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Határidőn túl benyújtott pályázatokat nem áll módunkban figyelembe venni. A pályázat akkor érvényes, ha a felhívás formai és tartalmi feltételeinek maradéktalanul megfelel. 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Tájékoztatjuk a pályázókat, hogy eredménytelen pályázat esetén – amennyiben pályázati anyagukban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külön mellékelt nyilatkozattal kifejezetten kérik – önéletrajzuk egy később megüresedő pozíció betöltése ér</w:t>
      </w:r>
      <w:r w:rsidR="00AA2E57" w:rsidRPr="00F21D36">
        <w:rPr>
          <w:rFonts w:ascii="Times New Roman" w:eastAsia="Times New Roman" w:hAnsi="Times New Roman"/>
          <w:sz w:val="24"/>
          <w:szCs w:val="24"/>
          <w:lang w:eastAsia="hu-HU"/>
        </w:rPr>
        <w:t>d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ekében bekerül a Külgazdasági és Külügyminisztérium kiválasztási adatbázisába 12 hónapos időtartamra. Ha ilyen nyilatkozatot a pályázó nem tesz, akkor eredménytelen pályázat esetén a pályázati anyaga az adatvédelmi előírásoknak megfelelően megsemmisítésre kerül. Az adatkezelés hozzájáruláson alapul, hozzájáruló nyilatkozatával Ön kifejezetten, írásban hozzájárul az önéletrajzában foglalt valamennyi személyes adatának kezeléséhez. Az adatokat a Külgazdasági és Külügyminisztérium toborzási adatbázisát kezelő munkatársai dolgozhatják fel, valamint kizárólag ők és az esetlegesen megüresedő pozíció szerinti szervezeti egység vezetői ismerhetik meg.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pályázattal kapcsolatban érdeklődni lehet: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 tartalmi és formai megfelelőségéről, a pályázattal, illetve ellátandó feladatokkal kapcsolatos egyéb kérdésekről a </w:t>
      </w:r>
      <w:hyperlink r:id="rId6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e-mail címen.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Jelen pályázati felhívás a Külgazdasági és Külügyminisztérium hivatalos honlapján került hivatalosan közzétételre.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D83EC1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 pályázati felhívás megtalálható ezenkívül a weboldalon is. Amennyiben a pályázati felhívások szövegében eltérés található, a Külgazdasági és Külügyminisztérium honlapján</w:t>
      </w:r>
      <w:r w:rsidR="00D83EC1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(</w:t>
      </w:r>
      <w:hyperlink r:id="rId7" w:history="1">
        <w:r w:rsidR="00D83EC1" w:rsidRPr="00F21D36">
          <w:rPr>
            <w:rStyle w:val="Hiperhivatkozs"/>
            <w:rFonts w:ascii="Times New Roman" w:hAnsi="Times New Roman"/>
          </w:rPr>
          <w:t>https://kormany.hu/dokumentumtar/allaspalyazatok-osztondijak-gyakornoki-palyazatok</w:t>
        </w:r>
      </w:hyperlink>
      <w:r w:rsidR="00D83EC1" w:rsidRPr="00F21D36">
        <w:rPr>
          <w:rFonts w:ascii="Times New Roman" w:hAnsi="Times New Roman"/>
        </w:rPr>
        <w:t>)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Adatvédelmi tájékoztatás a pályázattal kapcsolatosan: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Az adatkezelés hozzájáruláson alapul, hozzájáruló nyilatkozatában foglaltakkal Ön kifejezetten, írásban hozzájárul az önéletrajzában foglalt valamennyi személyes adatának kezeléséhez. Az adatokat a Személyügyi Főosztály munkatársai dolgozhatják fel, kizárólag ők és az esetlegesen megüresedő pozíció szerinti szervezeti egység vezetői ismerhetik meg.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 pályázatok elbírálásával kapcsolatos adatkezelésre a fentiek mellett a mellékelt adatkezelési tájékoztató az irányadó.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1. sz. melléklet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A7A837" wp14:editId="78ED32A0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7A83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44.85pt;width:455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c7uAIAAK0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 adataimnak a pályázattal összefüggő kezeléséhez, illetve azoknak az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:rsidR="00F93054" w:rsidRPr="00F21D36" w:rsidRDefault="00F93054" w:rsidP="00097E34">
      <w:pPr>
        <w:tabs>
          <w:tab w:val="right" w:pos="8281"/>
        </w:tabs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hozzájárulok.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nem járulok hozzá*</w:t>
      </w:r>
    </w:p>
    <w:p w:rsidR="00F93054" w:rsidRPr="00F21D36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pályázó aláírása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i/>
          <w:color w:val="000000"/>
          <w:lang w:eastAsia="hu-HU"/>
        </w:rPr>
      </w:pPr>
      <w:r w:rsidRPr="00F21D36">
        <w:rPr>
          <w:rFonts w:ascii="Times New Roman" w:eastAsia="Times New Roman" w:hAnsi="Times New Roman"/>
          <w:i/>
          <w:color w:val="000000"/>
          <w:lang w:eastAsia="hu-HU"/>
        </w:rPr>
        <w:t>*A megfelelő válasz aláhúzandó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21D36" w:rsidRDefault="00C668CC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2. sz. melléklet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BC0C80" wp14:editId="4F386563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C0C80" id="Szövegdoboz 3" o:spid="_x0000_s1027" type="#_x0000_t202" style="position:absolute;left:0;text-align:left;margin-left:0;margin-top:744.85pt;width:455pt;height:1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JV4&#10;8oy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Nyilatkozat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vagyok és nem állok közügyektől, illetve </w:t>
      </w:r>
      <w:r w:rsidRPr="00F21D36">
        <w:rPr>
          <w:rFonts w:ascii="Times New Roman" w:eastAsia="Times New Roman" w:hAnsi="Times New Roman"/>
          <w:iCs/>
          <w:color w:val="000000"/>
          <w:sz w:val="24"/>
          <w:szCs w:val="24"/>
          <w:lang w:eastAsia="hu-HU"/>
        </w:rPr>
        <w:t>foglalkoztatástól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eltiltás hatálya alatt.</w:t>
      </w:r>
    </w:p>
    <w:p w:rsidR="00F93054" w:rsidRPr="00F21D36" w:rsidRDefault="00F93054" w:rsidP="00097E34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F21D36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nemzetbiztonsági ellenőrzés lefolytatásához,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F21D36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(tovább)képzéseket eredményesen teljesítem.</w:t>
      </w:r>
    </w:p>
    <w:p w:rsidR="00F93054" w:rsidRPr="00F21D36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pályázó aláírása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  <w:r w:rsidRPr="00F21D36">
        <w:rPr>
          <w:rFonts w:ascii="Times New Roman" w:eastAsia="Times New Roman" w:hAnsi="Times New Roman"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966D78" wp14:editId="42F25AA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66D78" id="Szövegdoboz 6" o:spid="_x0000_s1028" type="#_x0000_t202" style="position:absolute;left:0;text-align:left;margin-left:0;margin-top:745.1pt;width:462.65pt;height:11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  <w:t xml:space="preserve">Adatkezelési tájékoztató 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Külgazdasági és Külügyminisztériumnak az álláspályázatokhoz, a foglalkoztatási és gyakornoki jogviszony létesítésének előkészítéséhez kapcsolódó adatkezeléseihez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Adatkezelő megnevezése</w:t>
      </w:r>
    </w:p>
    <w:p w:rsidR="00F93054" w:rsidRPr="00F21D36" w:rsidRDefault="00F93054" w:rsidP="00097E34">
      <w:pPr>
        <w:spacing w:after="0" w:line="240" w:lineRule="auto"/>
        <w:ind w:right="4896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Székhely: 1027 Budapest, Bem rakpart 47.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Postai cím: 1027 Budapest, Bem rakpart 47.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Telefon: +36-1-458-1000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Email cím: </w:t>
      </w:r>
      <w:hyperlink r:id="rId8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Név: dr. </w:t>
      </w:r>
      <w:r w:rsidR="00316433" w:rsidRPr="00F21D36">
        <w:rPr>
          <w:rFonts w:ascii="Times New Roman" w:eastAsia="Times New Roman" w:hAnsi="Times New Roman"/>
          <w:sz w:val="24"/>
          <w:szCs w:val="24"/>
          <w:lang w:eastAsia="hu-HU"/>
        </w:rPr>
        <w:t>Vincze Viktor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Telefonszám: +36-1-458-1597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E-mail: </w:t>
      </w:r>
      <w:r w:rsidR="00316433" w:rsidRPr="00F21D36">
        <w:rPr>
          <w:rFonts w:ascii="Times New Roman" w:eastAsia="Times New Roman" w:hAnsi="Times New Roman"/>
          <w:sz w:val="24"/>
          <w:szCs w:val="24"/>
          <w:lang w:eastAsia="hu-HU"/>
        </w:rPr>
        <w:t>adatvedelem@mfa.gov.hu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9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:rsidR="00F93054" w:rsidRPr="00F21D36" w:rsidRDefault="00F93054" w:rsidP="00097E34">
      <w:pPr>
        <w:spacing w:after="0" w:line="240" w:lineRule="auto"/>
        <w:ind w:right="136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val="3302"/>
        </w:trPr>
        <w:tc>
          <w:tcPr>
            <w:tcW w:w="4613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</w:t>
            </w:r>
            <w:r w:rsidR="00A71EAD"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:rsidR="00F93054" w:rsidRPr="00F21D36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cikk (2) bekezdés h) pontjára,</w:t>
            </w:r>
            <w:r w:rsidR="001918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valamint a Kit. 82-83. §-ára.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3.2. Munkaviszony létesítéséhez kapcsolódó adatok kezelése és az alkalmazási feltételek megvalósulásának vizsgálata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kezeléséhez), figyelemmel a GDPR 9. cikk (2) bekezdés h) pontjára.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8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8C8C23" wp14:editId="38E901E4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C8C23" id="Szövegdoboz 5" o:spid="_x0000_s1029" type="#_x0000_t202" style="position:absolute;left:0;text-align:left;margin-left:0;margin-top:731.85pt;width:462.6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mcvQ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kezel olyan személyes adatokat, amelyeket nem az érintettől gyűjt.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személyes adatok címzettjei, illetve a címzettek kategóriái </w:t>
      </w: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adatokat tartalmazó önéletrajzokat, illetve az azzal együtt benyújtott dokumentumokat a közfeladatot ellátó szervek iratkezelésére vonatkozó jogszabályi követelmények (a köziratokról, a közlevéltárakról és a magánlevéltári anyag védelméről szóló 1995. évi LXVI. törvény (Ltv.),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anyagához mellékelt nyilatkozattal kifejezetten hozzájárult, a pályázati anyag a pályázat eredményességétől függetlenül egy később megüresedő pozíció betöltése érdekében bekerül a KKM toborzási (kiválasztási) adatbázisába,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legfeljebb 12 hónapos időtartamra. Ha a pályázó nem járul hozzá, pályázati anyaga megsemmisítésre kerül.</w:t>
      </w:r>
    </w:p>
    <w:p w:rsidR="00ED7FB4" w:rsidRPr="00F21D36" w:rsidRDefault="00ED7FB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érintett adatkezeléssel kapcsolatos jogai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7.1. Határidő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érintett jogai gyakorlására irányuló kérelmét az annak beérkezésétől számított legfeljebb egy hónapon belül teljesíti. A kérelem beérkezésének napja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7.2.1. A hozzáféréshez való jog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jogosult arra, hogy az 1. pontban megadott elérhetőségeken keresztül a KKM-től tájékoztatást kérjen arra vonatkozóan, hogy személyes adatainak kezelése folyamatban van-e, és ha ilyen adatkezelés folyamatban van, jogosult arra, hogy megismerje azt, hogy a KKM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személyes adatait;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jogalapon;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adatkezelési cél miatt;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mennyi ideig kezeli; továbbá, hogy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DFA663C" wp14:editId="6A3106E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A663C" id="Szövegdoboz 4" o:spid="_x0000_s1030" type="#_x0000_t202" style="position:absolute;left:0;text-align:left;margin-left:0;margin-top:745.1pt;width:462.65pt;height:11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2Nac&#10;0b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7.2.2. A helyesbítéshez való jog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:rsidR="00F93054" w:rsidRPr="00F21D36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:rsidR="00F93054" w:rsidRPr="00F21D36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adatkezelés jogellenes, és az érintett ellenzi az adatok törlését, és ehelyett kéri azok felhasználásának korlátozását;</w:t>
      </w:r>
    </w:p>
    <w:p w:rsidR="00F93054" w:rsidRPr="00F21D36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adatkezelőnek már nincs szüksége a személyes adatokra adatkezelés céljából, de az érintett igényli azokat jogi igények előterjesztéséhez, érvényesítéséhez vagy védelméhez; vagy </w:t>
      </w:r>
    </w:p>
    <w:p w:rsidR="00F93054" w:rsidRPr="00F21D36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érintett tiltakozott az adatkezelés ellen (ez esetben a korlátozás arra az időtartamra vonatkozik, amíg megállapításra nem kerül, hogy az adatkezelő jogos indokai elsőbbséget élveznek-e az érintett jogos indokaival szemben).</w:t>
      </w:r>
    </w:p>
    <w:p w:rsidR="00F93054" w:rsidRPr="00F21D36" w:rsidRDefault="00F93054" w:rsidP="00097E34">
      <w:pPr>
        <w:spacing w:after="0" w:line="240" w:lineRule="auto"/>
        <w:ind w:right="10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7.2.4. A törléshez való jog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kérheti adatainak törlését, ebben az esetben a KKM az érintettre vonatkozó adatokat indokolatlan késedelem nélkül törli, ha: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adatokat jogellenesen kezelték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KKM  számára jogszabály törlési kötelezettséget állapít meg, és annak még nem tett eleget.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8. Jogorvoslathoz való jog</w:t>
      </w:r>
    </w:p>
    <w:p w:rsidR="00F93054" w:rsidRPr="00F21D36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:rsidR="00F93054" w:rsidRPr="00F21D36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9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honlap: </w:t>
      </w:r>
      <w:hyperlink r:id="rId10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21D36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vagy lehetősége van adatainak védelme érdekében bírósághoz fordulni, amely az ügyben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F21D36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1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25256" w:rsidRPr="00F21D36" w:rsidRDefault="00925256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256" w:rsidRPr="00F21D36" w:rsidSect="00C7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72B"/>
    <w:multiLevelType w:val="hybridMultilevel"/>
    <w:tmpl w:val="692E9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767A"/>
    <w:multiLevelType w:val="hybridMultilevel"/>
    <w:tmpl w:val="2ED03C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C0637"/>
    <w:multiLevelType w:val="hybridMultilevel"/>
    <w:tmpl w:val="35464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7658"/>
    <w:multiLevelType w:val="hybridMultilevel"/>
    <w:tmpl w:val="A44C6B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E06ED"/>
    <w:multiLevelType w:val="hybridMultilevel"/>
    <w:tmpl w:val="CAF82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A4040"/>
    <w:multiLevelType w:val="hybridMultilevel"/>
    <w:tmpl w:val="4E4E9E3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7E789F"/>
    <w:multiLevelType w:val="hybridMultilevel"/>
    <w:tmpl w:val="61624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45256"/>
    <w:multiLevelType w:val="multilevel"/>
    <w:tmpl w:val="EBF0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6C00D6"/>
    <w:multiLevelType w:val="hybridMultilevel"/>
    <w:tmpl w:val="B1FC9E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6F4CA3"/>
    <w:multiLevelType w:val="hybridMultilevel"/>
    <w:tmpl w:val="DB0CE988"/>
    <w:lvl w:ilvl="0" w:tplc="FBC6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83060"/>
    <w:multiLevelType w:val="hybridMultilevel"/>
    <w:tmpl w:val="2F52B78E"/>
    <w:lvl w:ilvl="0" w:tplc="78E454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94BFD"/>
    <w:multiLevelType w:val="hybridMultilevel"/>
    <w:tmpl w:val="C1AA18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E0EDD"/>
    <w:multiLevelType w:val="hybridMultilevel"/>
    <w:tmpl w:val="2692F390"/>
    <w:lvl w:ilvl="0" w:tplc="6F80114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46C7A"/>
    <w:multiLevelType w:val="hybridMultilevel"/>
    <w:tmpl w:val="334C4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A340113"/>
    <w:multiLevelType w:val="hybridMultilevel"/>
    <w:tmpl w:val="DFECF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8392F"/>
    <w:multiLevelType w:val="hybridMultilevel"/>
    <w:tmpl w:val="ED626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10948"/>
    <w:multiLevelType w:val="hybridMultilevel"/>
    <w:tmpl w:val="5C92A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A0ABE"/>
    <w:multiLevelType w:val="hybridMultilevel"/>
    <w:tmpl w:val="B02AB5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A5B3D"/>
    <w:multiLevelType w:val="hybridMultilevel"/>
    <w:tmpl w:val="1B9A3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23F21"/>
    <w:multiLevelType w:val="hybridMultilevel"/>
    <w:tmpl w:val="0B1EE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5134F05"/>
    <w:multiLevelType w:val="hybridMultilevel"/>
    <w:tmpl w:val="5F84B83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A3F2EBD"/>
    <w:multiLevelType w:val="hybridMultilevel"/>
    <w:tmpl w:val="69EE35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43AB2"/>
    <w:multiLevelType w:val="hybridMultilevel"/>
    <w:tmpl w:val="DC5EB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F0167"/>
    <w:multiLevelType w:val="hybridMultilevel"/>
    <w:tmpl w:val="01FA2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24"/>
  </w:num>
  <w:num w:numId="5">
    <w:abstractNumId w:val="0"/>
  </w:num>
  <w:num w:numId="6">
    <w:abstractNumId w:val="18"/>
  </w:num>
  <w:num w:numId="7">
    <w:abstractNumId w:val="26"/>
  </w:num>
  <w:num w:numId="8">
    <w:abstractNumId w:val="17"/>
  </w:num>
  <w:num w:numId="9">
    <w:abstractNumId w:val="4"/>
  </w:num>
  <w:num w:numId="10">
    <w:abstractNumId w:val="12"/>
  </w:num>
  <w:num w:numId="11">
    <w:abstractNumId w:val="20"/>
  </w:num>
  <w:num w:numId="12">
    <w:abstractNumId w:val="6"/>
  </w:num>
  <w:num w:numId="13">
    <w:abstractNumId w:val="21"/>
  </w:num>
  <w:num w:numId="14">
    <w:abstractNumId w:val="27"/>
  </w:num>
  <w:num w:numId="15">
    <w:abstractNumId w:val="13"/>
  </w:num>
  <w:num w:numId="16">
    <w:abstractNumId w:val="1"/>
  </w:num>
  <w:num w:numId="17">
    <w:abstractNumId w:val="10"/>
  </w:num>
  <w:num w:numId="18">
    <w:abstractNumId w:val="14"/>
  </w:num>
  <w:num w:numId="19">
    <w:abstractNumId w:val="5"/>
  </w:num>
  <w:num w:numId="20">
    <w:abstractNumId w:val="11"/>
  </w:num>
  <w:num w:numId="21">
    <w:abstractNumId w:val="22"/>
  </w:num>
  <w:num w:numId="22">
    <w:abstractNumId w:val="23"/>
  </w:num>
  <w:num w:numId="23">
    <w:abstractNumId w:val="15"/>
  </w:num>
  <w:num w:numId="24">
    <w:abstractNumId w:val="2"/>
  </w:num>
  <w:num w:numId="25">
    <w:abstractNumId w:val="25"/>
  </w:num>
  <w:num w:numId="26">
    <w:abstractNumId w:val="3"/>
  </w:num>
  <w:num w:numId="27">
    <w:abstractNumId w:val="1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2"/>
    <w:rsid w:val="00011B16"/>
    <w:rsid w:val="00035F81"/>
    <w:rsid w:val="00036991"/>
    <w:rsid w:val="00054D0C"/>
    <w:rsid w:val="00057C28"/>
    <w:rsid w:val="0008613C"/>
    <w:rsid w:val="00097E34"/>
    <w:rsid w:val="000B24B2"/>
    <w:rsid w:val="000D1A4C"/>
    <w:rsid w:val="000F6F6E"/>
    <w:rsid w:val="00127D13"/>
    <w:rsid w:val="00132179"/>
    <w:rsid w:val="00135A53"/>
    <w:rsid w:val="00140101"/>
    <w:rsid w:val="00152F6E"/>
    <w:rsid w:val="00157C54"/>
    <w:rsid w:val="0017373C"/>
    <w:rsid w:val="00182E1D"/>
    <w:rsid w:val="00190EF7"/>
    <w:rsid w:val="00191860"/>
    <w:rsid w:val="001A330E"/>
    <w:rsid w:val="001C1B0E"/>
    <w:rsid w:val="001E215D"/>
    <w:rsid w:val="001E6DD9"/>
    <w:rsid w:val="00203D29"/>
    <w:rsid w:val="00204236"/>
    <w:rsid w:val="00215F1E"/>
    <w:rsid w:val="002277FF"/>
    <w:rsid w:val="002323FE"/>
    <w:rsid w:val="002333E8"/>
    <w:rsid w:val="002430A8"/>
    <w:rsid w:val="002A30C1"/>
    <w:rsid w:val="002B50BE"/>
    <w:rsid w:val="002C403C"/>
    <w:rsid w:val="002D0461"/>
    <w:rsid w:val="002E25BF"/>
    <w:rsid w:val="002F36EC"/>
    <w:rsid w:val="00316433"/>
    <w:rsid w:val="00321821"/>
    <w:rsid w:val="00324772"/>
    <w:rsid w:val="00327563"/>
    <w:rsid w:val="00356614"/>
    <w:rsid w:val="00370BC1"/>
    <w:rsid w:val="003722DE"/>
    <w:rsid w:val="003862F5"/>
    <w:rsid w:val="00390011"/>
    <w:rsid w:val="00392276"/>
    <w:rsid w:val="003A1BCB"/>
    <w:rsid w:val="003A5652"/>
    <w:rsid w:val="003B66DB"/>
    <w:rsid w:val="003D1BCC"/>
    <w:rsid w:val="003E15DC"/>
    <w:rsid w:val="003E7197"/>
    <w:rsid w:val="00415F28"/>
    <w:rsid w:val="00432A19"/>
    <w:rsid w:val="004552D2"/>
    <w:rsid w:val="00473B2D"/>
    <w:rsid w:val="00484DD0"/>
    <w:rsid w:val="00492625"/>
    <w:rsid w:val="004A3512"/>
    <w:rsid w:val="004B2084"/>
    <w:rsid w:val="004E49CE"/>
    <w:rsid w:val="00502933"/>
    <w:rsid w:val="00515F31"/>
    <w:rsid w:val="005177FD"/>
    <w:rsid w:val="00517B2E"/>
    <w:rsid w:val="00520DA8"/>
    <w:rsid w:val="005307B9"/>
    <w:rsid w:val="00541FB7"/>
    <w:rsid w:val="00550F0C"/>
    <w:rsid w:val="00567CD8"/>
    <w:rsid w:val="00584E3F"/>
    <w:rsid w:val="005A56EF"/>
    <w:rsid w:val="005A5807"/>
    <w:rsid w:val="005B3299"/>
    <w:rsid w:val="005D5827"/>
    <w:rsid w:val="005F172B"/>
    <w:rsid w:val="0063305A"/>
    <w:rsid w:val="0066327A"/>
    <w:rsid w:val="00667B9D"/>
    <w:rsid w:val="006710D2"/>
    <w:rsid w:val="00683E8A"/>
    <w:rsid w:val="006A186B"/>
    <w:rsid w:val="006A6CC1"/>
    <w:rsid w:val="006B66A4"/>
    <w:rsid w:val="006C6721"/>
    <w:rsid w:val="006D148F"/>
    <w:rsid w:val="006D60CF"/>
    <w:rsid w:val="0070297A"/>
    <w:rsid w:val="00735418"/>
    <w:rsid w:val="007404C8"/>
    <w:rsid w:val="0074754C"/>
    <w:rsid w:val="007A7639"/>
    <w:rsid w:val="00803622"/>
    <w:rsid w:val="00803DDA"/>
    <w:rsid w:val="008166F1"/>
    <w:rsid w:val="008236FF"/>
    <w:rsid w:val="0083709E"/>
    <w:rsid w:val="0087289B"/>
    <w:rsid w:val="008746A9"/>
    <w:rsid w:val="008A5EAE"/>
    <w:rsid w:val="008B2402"/>
    <w:rsid w:val="008F7DA4"/>
    <w:rsid w:val="00921E67"/>
    <w:rsid w:val="00925256"/>
    <w:rsid w:val="00934EE5"/>
    <w:rsid w:val="00937667"/>
    <w:rsid w:val="00945399"/>
    <w:rsid w:val="009704B9"/>
    <w:rsid w:val="00971BD6"/>
    <w:rsid w:val="00986BF7"/>
    <w:rsid w:val="009F4D89"/>
    <w:rsid w:val="00A044E6"/>
    <w:rsid w:val="00A6091D"/>
    <w:rsid w:val="00A62CB5"/>
    <w:rsid w:val="00A71EAD"/>
    <w:rsid w:val="00A8419C"/>
    <w:rsid w:val="00A949BE"/>
    <w:rsid w:val="00A9730F"/>
    <w:rsid w:val="00AA2E57"/>
    <w:rsid w:val="00AA6D6C"/>
    <w:rsid w:val="00AC3B4D"/>
    <w:rsid w:val="00AC3C1B"/>
    <w:rsid w:val="00AD1B56"/>
    <w:rsid w:val="00AE46E9"/>
    <w:rsid w:val="00AE5E0D"/>
    <w:rsid w:val="00AE60A5"/>
    <w:rsid w:val="00AF0E33"/>
    <w:rsid w:val="00B24082"/>
    <w:rsid w:val="00B34D77"/>
    <w:rsid w:val="00B54D01"/>
    <w:rsid w:val="00B74DC7"/>
    <w:rsid w:val="00B9257E"/>
    <w:rsid w:val="00BB3C58"/>
    <w:rsid w:val="00BC318C"/>
    <w:rsid w:val="00BC5706"/>
    <w:rsid w:val="00BC7BD2"/>
    <w:rsid w:val="00BD54C5"/>
    <w:rsid w:val="00BE48EF"/>
    <w:rsid w:val="00BF061C"/>
    <w:rsid w:val="00BF44BF"/>
    <w:rsid w:val="00BF4B03"/>
    <w:rsid w:val="00C13F75"/>
    <w:rsid w:val="00C16858"/>
    <w:rsid w:val="00C20940"/>
    <w:rsid w:val="00C668CC"/>
    <w:rsid w:val="00C71A6A"/>
    <w:rsid w:val="00C942E8"/>
    <w:rsid w:val="00C96CBB"/>
    <w:rsid w:val="00CA3458"/>
    <w:rsid w:val="00CA74F6"/>
    <w:rsid w:val="00CC08F1"/>
    <w:rsid w:val="00CF0058"/>
    <w:rsid w:val="00CF21F5"/>
    <w:rsid w:val="00CF3CE4"/>
    <w:rsid w:val="00CF759A"/>
    <w:rsid w:val="00D24AA0"/>
    <w:rsid w:val="00D3527F"/>
    <w:rsid w:val="00D83EC1"/>
    <w:rsid w:val="00D84164"/>
    <w:rsid w:val="00DA29E1"/>
    <w:rsid w:val="00DD59AF"/>
    <w:rsid w:val="00DF577A"/>
    <w:rsid w:val="00DF7992"/>
    <w:rsid w:val="00E01AA8"/>
    <w:rsid w:val="00E15DE6"/>
    <w:rsid w:val="00E30E7D"/>
    <w:rsid w:val="00E45674"/>
    <w:rsid w:val="00E52919"/>
    <w:rsid w:val="00E74672"/>
    <w:rsid w:val="00E920D9"/>
    <w:rsid w:val="00EC1FFC"/>
    <w:rsid w:val="00EC3066"/>
    <w:rsid w:val="00ED218C"/>
    <w:rsid w:val="00ED4783"/>
    <w:rsid w:val="00ED7FB4"/>
    <w:rsid w:val="00EF0F8E"/>
    <w:rsid w:val="00EF3715"/>
    <w:rsid w:val="00EF6235"/>
    <w:rsid w:val="00F10EB5"/>
    <w:rsid w:val="00F175EC"/>
    <w:rsid w:val="00F17DDE"/>
    <w:rsid w:val="00F21D36"/>
    <w:rsid w:val="00F45B6F"/>
    <w:rsid w:val="00F45E02"/>
    <w:rsid w:val="00F54F7E"/>
    <w:rsid w:val="00F65323"/>
    <w:rsid w:val="00F65664"/>
    <w:rsid w:val="00F7073A"/>
    <w:rsid w:val="00F87678"/>
    <w:rsid w:val="00F93054"/>
    <w:rsid w:val="00FA14F3"/>
    <w:rsid w:val="00FB594D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D502"/>
  <w15:docId w15:val="{0007120F-A246-4A58-9907-DDBB0E76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467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672"/>
    <w:pPr>
      <w:ind w:left="720"/>
      <w:contextualSpacing/>
    </w:pPr>
  </w:style>
  <w:style w:type="paragraph" w:customStyle="1" w:styleId="Szvegtrzs21">
    <w:name w:val="Szövegtörzs 21"/>
    <w:basedOn w:val="Norml"/>
    <w:rsid w:val="00E74672"/>
    <w:pPr>
      <w:tabs>
        <w:tab w:val="left" w:pos="1350"/>
      </w:tabs>
      <w:spacing w:after="0" w:line="240" w:lineRule="auto"/>
      <w:ind w:left="708" w:firstLine="1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2C403C"/>
    <w:rPr>
      <w:color w:val="0000FF"/>
      <w:u w:val="single"/>
    </w:rPr>
  </w:style>
  <w:style w:type="table" w:styleId="Rcsostblzat">
    <w:name w:val="Table Grid"/>
    <w:basedOn w:val="Normltblzat"/>
    <w:uiPriority w:val="59"/>
    <w:rsid w:val="00F175E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BC7B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7BD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C7BD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7BD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C7BD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C7BD2"/>
    <w:rPr>
      <w:rFonts w:ascii="Tahoma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unhideWhenUsed/>
    <w:rsid w:val="00011B16"/>
    <w:pPr>
      <w:spacing w:after="0" w:line="240" w:lineRule="auto"/>
    </w:pPr>
    <w:rPr>
      <w:rFonts w:ascii="Times New Roman" w:eastAsiaTheme="minorEastAsia" w:hAnsi="Times New Roman"/>
      <w:color w:val="365F91"/>
      <w:sz w:val="26"/>
      <w:szCs w:val="26"/>
    </w:rPr>
  </w:style>
  <w:style w:type="character" w:customStyle="1" w:styleId="CsakszvegChar">
    <w:name w:val="Csak szöveg Char"/>
    <w:basedOn w:val="Bekezdsalapbettpusa"/>
    <w:link w:val="Csakszveg"/>
    <w:uiPriority w:val="99"/>
    <w:rsid w:val="00011B16"/>
    <w:rPr>
      <w:rFonts w:ascii="Times New Roman" w:eastAsiaTheme="minorEastAsia" w:hAnsi="Times New Roman"/>
      <w:color w:val="365F9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kapcsolat@mfa.gov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rmany.hu/dokumentumtar/allaspalyazatok-osztondijak-gyakornoki-palyazato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lyazat11@mfa.gov.hu" TargetMode="External"/><Relationship Id="rId11" Type="http://schemas.openxmlformats.org/officeDocument/2006/relationships/hyperlink" Target="http://birosag.hu/ugyfelkapcsolatiportal/birosag-kereso" TargetMode="External"/><Relationship Id="rId5" Type="http://schemas.openxmlformats.org/officeDocument/2006/relationships/hyperlink" Target="mailto:palyazat11@mfa.gov.hu" TargetMode="External"/><Relationship Id="rId10" Type="http://schemas.openxmlformats.org/officeDocument/2006/relationships/hyperlink" Target="http://www.naih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yfelszolgalat@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10</Pages>
  <Words>2831</Words>
  <Characters>19537</Characters>
  <Application>Microsoft Office Word</Application>
  <DocSecurity>0</DocSecurity>
  <Lines>162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22324</CharactersWithSpaces>
  <SharedDoc>false</SharedDoc>
  <HLinks>
    <vt:vector size="6" baseType="variant"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mailto:palyazat@mfa.gov.hu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Nánási Zoltán dr.</dc:creator>
  <cp:lastModifiedBy>Miniska Édua</cp:lastModifiedBy>
  <cp:revision>4</cp:revision>
  <cp:lastPrinted>2021-12-22T13:01:00Z</cp:lastPrinted>
  <dcterms:created xsi:type="dcterms:W3CDTF">2023-12-04T17:25:00Z</dcterms:created>
  <dcterms:modified xsi:type="dcterms:W3CDTF">2023-12-20T10:09:00Z</dcterms:modified>
</cp:coreProperties>
</file>