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P Á L Y Á Z </w:t>
      </w:r>
      <w:proofErr w:type="gramStart"/>
      <w:r w:rsidRPr="00F21D3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</w:t>
      </w:r>
      <w:proofErr w:type="gramEnd"/>
      <w:r w:rsidRPr="00F21D3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T</w:t>
      </w:r>
    </w:p>
    <w:p w:rsidR="00A62CB5" w:rsidRPr="00F21D36" w:rsidRDefault="00A62CB5" w:rsidP="00097E3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Külgazdasági és Külügyminisztérium</w:t>
      </w:r>
    </w:p>
    <w:p w:rsidR="00A62CB5" w:rsidRPr="006A186B" w:rsidRDefault="00E8164B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Személyügyi</w:t>
      </w:r>
      <w:r w:rsidR="00356614" w:rsidRPr="006A186B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Főosztálya</w:t>
      </w:r>
    </w:p>
    <w:p w:rsidR="00B74DC7" w:rsidRPr="006A186B" w:rsidRDefault="00B74DC7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A62CB5" w:rsidRPr="006A186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kormányzati igazgatásról szóló 2018. évi CXXV</w:t>
      </w:r>
      <w:r w:rsidR="002333E8"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. tv. 83. § (1) bekezdése és </w:t>
      </w:r>
      <w:r w:rsidR="002333E8" w:rsidRPr="006A186B">
        <w:rPr>
          <w:rFonts w:ascii="Times New Roman" w:eastAsia="Times New Roman" w:hAnsi="Times New Roman"/>
          <w:sz w:val="24"/>
          <w:szCs w:val="24"/>
          <w:lang w:eastAsia="hu-HU"/>
        </w:rPr>
        <w:br/>
        <w:t>a</w:t>
      </w:r>
      <w:r w:rsidR="00EF3715"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személyügyi központról és a Közszolgálati Személyügyi Szolgáltatási Keretrendszerről, valamint ezzel összefüggésben egyes kormányrendeletek módosításáról</w:t>
      </w: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szóló </w:t>
      </w:r>
      <w:r w:rsidR="00EF3715" w:rsidRPr="006A186B">
        <w:rPr>
          <w:rFonts w:ascii="Times New Roman" w:eastAsia="Times New Roman" w:hAnsi="Times New Roman"/>
          <w:sz w:val="24"/>
          <w:szCs w:val="24"/>
          <w:lang w:eastAsia="hu-HU"/>
        </w:rPr>
        <w:t>716/2021. (XII. 20.)</w:t>
      </w: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Korm. rendelet </w:t>
      </w:r>
      <w:r w:rsidR="00EF3715" w:rsidRPr="006A186B">
        <w:rPr>
          <w:rFonts w:ascii="Times New Roman" w:eastAsia="Times New Roman" w:hAnsi="Times New Roman"/>
          <w:sz w:val="24"/>
          <w:szCs w:val="24"/>
          <w:lang w:eastAsia="hu-HU"/>
        </w:rPr>
        <w:t>12</w:t>
      </w: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>. § (1) bekezdés a) pontja alapján</w:t>
      </w:r>
    </w:p>
    <w:p w:rsidR="00A62CB5" w:rsidRPr="006A186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6A186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>pályázatot</w:t>
      </w:r>
      <w:proofErr w:type="gramEnd"/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hirdet</w:t>
      </w:r>
    </w:p>
    <w:p w:rsidR="00A62CB5" w:rsidRPr="006A186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421E8" w:rsidRPr="00A62CB5" w:rsidRDefault="00C421E8" w:rsidP="00C421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proofErr w:type="gramStart"/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>személyügyi</w:t>
      </w:r>
      <w:proofErr w:type="gramEnd"/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Pr="00A62CB5">
        <w:rPr>
          <w:rFonts w:ascii="Times New Roman" w:eastAsia="Times New Roman" w:hAnsi="Times New Roman"/>
          <w:b/>
          <w:sz w:val="24"/>
          <w:szCs w:val="24"/>
          <w:lang w:eastAsia="hu-HU"/>
        </w:rPr>
        <w:t>referens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i</w:t>
      </w:r>
    </w:p>
    <w:p w:rsidR="00C421E8" w:rsidRPr="00A71EAD" w:rsidRDefault="00C421E8" w:rsidP="00C421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(személyügyi ügyintézői)</w:t>
      </w:r>
    </w:p>
    <w:p w:rsidR="00A71EAD" w:rsidRPr="006A186B" w:rsidRDefault="00A71EAD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6A186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proofErr w:type="gramStart"/>
      <w:r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>álláshely</w:t>
      </w:r>
      <w:proofErr w:type="gramEnd"/>
      <w:r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betöltésére</w:t>
      </w:r>
      <w:r w:rsidR="00A71EAD"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</w:p>
    <w:p w:rsidR="00324772" w:rsidRPr="006A186B" w:rsidRDefault="00324772" w:rsidP="00097E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A6A" w:rsidRPr="006A186B" w:rsidRDefault="00C71A6A" w:rsidP="00097E34">
      <w:pPr>
        <w:spacing w:after="0" w:line="240" w:lineRule="auto"/>
        <w:ind w:right="-7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jogviszony típusa: </w:t>
      </w: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CXXV. törvény szerinti kormányzati szolgálati jogviszony (kormánytisztviselői kinevezés)</w:t>
      </w:r>
    </w:p>
    <w:p w:rsidR="00C71A6A" w:rsidRPr="006A186B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AD1B5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>A kormányzati szolgálati jogviszony időtartama:</w:t>
      </w:r>
      <w:r w:rsidR="001A330E"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E72B8A">
        <w:rPr>
          <w:rFonts w:ascii="Times New Roman" w:eastAsia="Times New Roman" w:hAnsi="Times New Roman"/>
          <w:sz w:val="24"/>
          <w:szCs w:val="24"/>
          <w:lang w:eastAsia="hu-HU"/>
        </w:rPr>
        <w:t>határozott</w:t>
      </w: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idejű</w:t>
      </w:r>
      <w:r w:rsidR="00A71EAD"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jogviszonnyal betölthető</w:t>
      </w:r>
      <w:r w:rsidR="001A330E"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álláshely</w:t>
      </w: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Foglalkoztatás jellege: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teljes munkaidő (heti 40 óra)</w:t>
      </w: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munkavégzés helye: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 Külgazdasági és Külügyminisztérium székhelye (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1027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Budapest, Bem rakpart 47.) vagy alapító okirata szerinti egyéb budapesti telephelye</w:t>
      </w:r>
    </w:p>
    <w:p w:rsidR="00C71A6A" w:rsidRPr="00CD1E0D" w:rsidRDefault="00C71A6A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Főbb feladatkörök (álláshelyen ellátandó feladatok):</w:t>
      </w:r>
    </w:p>
    <w:p w:rsidR="00EF6235" w:rsidRPr="00F21D36" w:rsidRDefault="00EF6235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21E8" w:rsidRDefault="00C421E8" w:rsidP="00C42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Külgazdasági és Külügyminisztérium Személyügyi Főosztálya belföldi (ún. központi) állományát érintő személyügyi, személyügyi </w:t>
      </w:r>
      <w:proofErr w:type="gramStart"/>
      <w:r>
        <w:rPr>
          <w:rFonts w:ascii="Times New Roman" w:hAnsi="Times New Roman"/>
          <w:sz w:val="24"/>
          <w:szCs w:val="24"/>
        </w:rPr>
        <w:t>adminisztrációs</w:t>
      </w:r>
      <w:proofErr w:type="gramEnd"/>
      <w:r>
        <w:rPr>
          <w:rFonts w:ascii="Times New Roman" w:hAnsi="Times New Roman"/>
          <w:sz w:val="24"/>
          <w:szCs w:val="24"/>
        </w:rPr>
        <w:t>, valamint humánpolitikai feladatai ellátásában való közreműködés az alábbiak szerint</w:t>
      </w:r>
    </w:p>
    <w:p w:rsidR="00C421E8" w:rsidRPr="00E45674" w:rsidRDefault="00C421E8" w:rsidP="00C42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21E8" w:rsidRPr="00C71A6A" w:rsidRDefault="00C421E8" w:rsidP="00C421E8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>Felveszi a kapcsolatot az alkalmazásra kerülő munkatárssal, kiadja a belépő egységcsomagot;</w:t>
      </w:r>
    </w:p>
    <w:p w:rsidR="00C421E8" w:rsidRPr="00C71A6A" w:rsidRDefault="00C421E8" w:rsidP="00C421E8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>Felhívja a figyelmet az alkalmazáshoz szükséges okiratok beszerzésére;</w:t>
      </w:r>
    </w:p>
    <w:p w:rsidR="00C421E8" w:rsidRPr="00C71A6A" w:rsidRDefault="00C421E8" w:rsidP="00C421E8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>Átveszi a munkatárs által benyújtott igazolásokat, megvizsgálja azok eredetiségét, az esetleges hiánypótlásra felhívja a figyelmet;</w:t>
      </w:r>
    </w:p>
    <w:p w:rsidR="00C421E8" w:rsidRPr="00C71A6A" w:rsidRDefault="00C421E8" w:rsidP="00C421E8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>A személyügyi nyilvántartó programba az alkalmazásra kerülő munkatárs személyi adatait rögzíti;</w:t>
      </w:r>
    </w:p>
    <w:p w:rsidR="00C421E8" w:rsidRPr="00C71A6A" w:rsidRDefault="00C421E8" w:rsidP="00C421E8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>Elkészíti az alkalmazásra kerülő munkatársak kinevezési és beosztási okiratát, illetve munkaszerződését;</w:t>
      </w:r>
    </w:p>
    <w:p w:rsidR="00C421E8" w:rsidRPr="00C71A6A" w:rsidRDefault="00C421E8" w:rsidP="00C421E8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>Elkészíti a beosztási okirat módosításokat, illetve a munkaszerződés módosításokat (a külszolgálatról berendelt munkatársak belföldi állományba helyezés, belső áthelyezések);</w:t>
      </w:r>
    </w:p>
    <w:p w:rsidR="00C421E8" w:rsidRPr="00C71A6A" w:rsidRDefault="00C421E8" w:rsidP="00C421E8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>A személyügyi döntések előkészítéséhez háttéranyagot készít;</w:t>
      </w:r>
    </w:p>
    <w:p w:rsidR="00C421E8" w:rsidRPr="00C71A6A" w:rsidRDefault="00C421E8" w:rsidP="00C421E8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lastRenderedPageBreak/>
        <w:t xml:space="preserve">Ellátja a szakmai vezetői álláshelyek betöltéséhez szükséges </w:t>
      </w:r>
      <w:r w:rsidRPr="00CD1E0D">
        <w:rPr>
          <w:rFonts w:ascii="Times New Roman" w:hAnsi="Times New Roman"/>
          <w:strike/>
          <w:sz w:val="24"/>
          <w:szCs w:val="24"/>
        </w:rPr>
        <w:t>Kormány</w:t>
      </w:r>
      <w:r w:rsidRPr="00C71A6A">
        <w:rPr>
          <w:rFonts w:ascii="Times New Roman" w:hAnsi="Times New Roman"/>
          <w:sz w:val="24"/>
          <w:szCs w:val="24"/>
        </w:rPr>
        <w:t>engedélyek megkérésével kapcsolatos feladatokat és erről nyilvántartást vezet;</w:t>
      </w:r>
    </w:p>
    <w:p w:rsidR="00C421E8" w:rsidRPr="00C71A6A" w:rsidRDefault="00C421E8" w:rsidP="00C421E8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>A kormányzati szolgálati jogviszony és munkaviszony megszüntetésével, megszűnésével kapcsolatos okiratot elkészíti, illetve az elszámolással kapcsolatos tájékoztatót átadja;</w:t>
      </w:r>
    </w:p>
    <w:p w:rsidR="00C421E8" w:rsidRPr="00C71A6A" w:rsidRDefault="00C421E8" w:rsidP="00C421E8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>Az elkészült okiratok aláíratása, átadása, illetve postázása az érintettek részére (ügyfélkapu, Nyilvántartó);</w:t>
      </w:r>
    </w:p>
    <w:p w:rsidR="00C421E8" w:rsidRPr="00C71A6A" w:rsidRDefault="00C421E8" w:rsidP="00C421E8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 xml:space="preserve">Ellátja a kijelölt terület álláshelyeivel kapcsolatos </w:t>
      </w:r>
      <w:proofErr w:type="gramStart"/>
      <w:r w:rsidRPr="00C71A6A">
        <w:rPr>
          <w:rFonts w:ascii="Times New Roman" w:hAnsi="Times New Roman"/>
          <w:sz w:val="24"/>
          <w:szCs w:val="24"/>
        </w:rPr>
        <w:t>adminisztrációs</w:t>
      </w:r>
      <w:proofErr w:type="gramEnd"/>
      <w:r w:rsidRPr="00C71A6A">
        <w:rPr>
          <w:rFonts w:ascii="Times New Roman" w:hAnsi="Times New Roman"/>
          <w:sz w:val="24"/>
          <w:szCs w:val="24"/>
        </w:rPr>
        <w:t xml:space="preserve"> feladatokat;</w:t>
      </w:r>
    </w:p>
    <w:p w:rsidR="00C421E8" w:rsidRPr="00C71A6A" w:rsidRDefault="00C421E8" w:rsidP="00C421E8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>Felvezeti a személyügyi nyilvántartó programba a felsőfokú iskolai végzettségeket, nyelvvizsgákat, egyéb szakképesítéseket;</w:t>
      </w:r>
    </w:p>
    <w:p w:rsidR="00C421E8" w:rsidRPr="00C71A6A" w:rsidRDefault="00C421E8" w:rsidP="00C421E8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>Elkészíti a belföldi, illetve külföldi állományban lévő munkatársak nyugdíjazásával kapcsolatos okiratokat;</w:t>
      </w:r>
    </w:p>
    <w:p w:rsidR="00C421E8" w:rsidRPr="00C71A6A" w:rsidRDefault="00C421E8" w:rsidP="00C421E8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 xml:space="preserve">Döntésre előkészíti az öregségi nyugdíjkorhatár betöltését követő </w:t>
      </w:r>
      <w:proofErr w:type="spellStart"/>
      <w:r w:rsidRPr="00C71A6A">
        <w:rPr>
          <w:rFonts w:ascii="Times New Roman" w:hAnsi="Times New Roman"/>
          <w:sz w:val="24"/>
          <w:szCs w:val="24"/>
        </w:rPr>
        <w:t>továbbfoglalkoztatási</w:t>
      </w:r>
      <w:proofErr w:type="spellEnd"/>
      <w:r w:rsidRPr="00C71A6A">
        <w:rPr>
          <w:rFonts w:ascii="Times New Roman" w:hAnsi="Times New Roman"/>
          <w:sz w:val="24"/>
          <w:szCs w:val="24"/>
        </w:rPr>
        <w:t xml:space="preserve"> kérelmeket, javaslatokat, azokat jóváhagyást követően továbbítja a Miniszterelnökség részére;</w:t>
      </w:r>
    </w:p>
    <w:p w:rsidR="00C421E8" w:rsidRPr="00C71A6A" w:rsidRDefault="00C421E8" w:rsidP="00C421E8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>Fizetés nélküli szabadság kérelmekkel kapcsolatosan megvizsgálja a kérelmek jogszerűségét, az esetleges igazolásokat bekéri a munkatársaktól, elkészíti az okiratokat, valamint nyilvántartás vezet a fizetés nélküli szabadságon lévő munkatársakról;</w:t>
      </w:r>
    </w:p>
    <w:p w:rsidR="00C421E8" w:rsidRPr="00C71A6A" w:rsidRDefault="00C421E8" w:rsidP="00C421E8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>Jogviszonnyal k</w:t>
      </w:r>
      <w:r>
        <w:rPr>
          <w:rFonts w:ascii="Times New Roman" w:hAnsi="Times New Roman"/>
          <w:sz w:val="24"/>
          <w:szCs w:val="24"/>
        </w:rPr>
        <w:t>apcsolatos igazolások készítése.</w:t>
      </w:r>
    </w:p>
    <w:p w:rsidR="006A186B" w:rsidRPr="006A186B" w:rsidRDefault="006A186B" w:rsidP="006A186B">
      <w:p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Jogállás, illetmény és egyéb juttatások: </w:t>
      </w:r>
    </w:p>
    <w:p w:rsidR="003A1BCB" w:rsidRPr="00F21D36" w:rsidRDefault="003A1BCB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jogállásra, az illetmény megállapítására és a juttatásokra a kormányzati igazgatásról szóló 2018. évi CXXV. törvény (Kit.), továbbá egyéb vonatkozó jogszabályok és szabályozók rendelkezései az irányadók. Illetményét a munkáltatói jogkör gyakorlója állapítja meg az álláshely besorolási fokozatához tartozó illetménysávon belül a Kit.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rendelkezései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alapján. Az egyéb juttatások megállapítása a Kit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.,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annak végrehajtási rendeletei és az egyéb vonatkozó jogszabályok, valamint a Külgazdasági és Külügyminisztérium egyéb belső szabályozói</w:t>
      </w:r>
      <w:r w:rsidR="003A1BCB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ide értve különösen a Külgazdasági és Külügyminisztérium Közszolgálati Szabályzatáról szóló 1/2020. (I. 31.) KKM KÁT utasításban foglaltak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alapján történik. </w:t>
      </w:r>
      <w:proofErr w:type="spell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Cafetéria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biztosítása a mindenkor hatályos költségvetési törvényben a központi kormányzati igazgatási szervek kormánytisztviselői számára meghatározott éves bruttó összeg mértékéig biztosított.</w:t>
      </w: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C421E8" w:rsidRPr="00F93054" w:rsidRDefault="00C421E8" w:rsidP="00C421E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Pályázati feltételek:</w:t>
      </w:r>
    </w:p>
    <w:p w:rsidR="00C421E8" w:rsidRPr="00F93054" w:rsidRDefault="00C421E8" w:rsidP="00C421E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állampolgárság;</w:t>
      </w:r>
    </w:p>
    <w:p w:rsidR="00C421E8" w:rsidRPr="00F93054" w:rsidRDefault="00C421E8" w:rsidP="00C421E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cselekvőképesség;</w:t>
      </w:r>
    </w:p>
    <w:p w:rsidR="00C421E8" w:rsidRPr="00F93054" w:rsidRDefault="00C421E8" w:rsidP="00C421E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büntetlen előélet;</w:t>
      </w:r>
    </w:p>
    <w:p w:rsidR="00C421E8" w:rsidRPr="00F93054" w:rsidRDefault="00C421E8" w:rsidP="00C421E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teljesítésének vállalása;</w:t>
      </w:r>
    </w:p>
    <w:p w:rsidR="00C421E8" w:rsidRPr="00F93054" w:rsidRDefault="00C421E8" w:rsidP="00C421E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 ellenőrzés lefolytatásához történő hozzájárulás;</w:t>
      </w:r>
    </w:p>
    <w:p w:rsidR="00C421E8" w:rsidRDefault="00C421E8" w:rsidP="00C421E8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felsőfokú végzettség.</w:t>
      </w:r>
    </w:p>
    <w:p w:rsidR="003E7197" w:rsidRPr="00F21D36" w:rsidRDefault="003E7197" w:rsidP="00097E3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elbírálásánál előnyt jelent:</w:t>
      </w:r>
    </w:p>
    <w:p w:rsidR="00C421E8" w:rsidRDefault="00C421E8" w:rsidP="00C421E8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minisztériumnál, egyéb központi kormányzati igazgatási szervnél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személyügyi, humánpolitikai, esetleges képzési területen szerzett 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tapasztalat</w:t>
      </w:r>
    </w:p>
    <w:p w:rsidR="00C421E8" w:rsidRDefault="00C421E8" w:rsidP="00C421E8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a kormányzati igazgatásról szóló 2018. évi CXXV. törvény (Kit.), valamint a kapcsolódó egyéb (közszolgálati) jogi szabályok ismerete, gyakorlati alkalmazási képessége</w:t>
      </w:r>
    </w:p>
    <w:p w:rsidR="00C421E8" w:rsidRPr="00F93054" w:rsidRDefault="00C421E8" w:rsidP="00C421E8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érvényes és kockázatmentes nemzetbiztonsági ellenőrzés megléte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Elvárt </w:t>
      </w:r>
      <w:proofErr w:type="gramStart"/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kompetenciák</w:t>
      </w:r>
      <w:proofErr w:type="gramEnd"/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: </w:t>
      </w:r>
    </w:p>
    <w:p w:rsidR="00C421E8" w:rsidRPr="00F93054" w:rsidRDefault="00C421E8" w:rsidP="00C421E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nagyfokú megbízhatóság és titoktartás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</w:p>
    <w:p w:rsidR="00C421E8" w:rsidRDefault="00C421E8" w:rsidP="00C421E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igényes és gyors munkavégzés,</w:t>
      </w:r>
    </w:p>
    <w:p w:rsidR="00C421E8" w:rsidRPr="00F93054" w:rsidRDefault="00C421E8" w:rsidP="00C421E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önálló munkavégzésre való képesség,</w:t>
      </w:r>
    </w:p>
    <w:p w:rsidR="00C421E8" w:rsidRPr="00F93054" w:rsidRDefault="00C421E8" w:rsidP="00C421E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jó kommunikációs és együttműködési készség,</w:t>
      </w:r>
    </w:p>
    <w:p w:rsidR="00C421E8" w:rsidRPr="00F93054" w:rsidRDefault="00C421E8" w:rsidP="00C421E8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nagyfokú precizitás, önálló, kezdeményező és folyamatszemléletű munkavégzés;</w:t>
      </w:r>
    </w:p>
    <w:p w:rsidR="00C421E8" w:rsidRPr="00F93054" w:rsidRDefault="00C421E8" w:rsidP="00C421E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fegyelmezett és lényeglátó munkavégzésre való képesség,</w:t>
      </w:r>
    </w:p>
    <w:p w:rsidR="00C421E8" w:rsidRPr="00F93054" w:rsidRDefault="00C421E8" w:rsidP="00C421E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stressztűrő képesség;</w:t>
      </w:r>
    </w:p>
    <w:p w:rsidR="00C421E8" w:rsidRPr="00F93054" w:rsidRDefault="00C421E8" w:rsidP="00C421E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nagyfokú terhelhetőség;</w:t>
      </w:r>
    </w:p>
    <w:p w:rsidR="00C421E8" w:rsidRPr="00F93054" w:rsidRDefault="00C421E8" w:rsidP="00C421E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csapatban törté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nő feladatvégzésre való készség.</w:t>
      </w:r>
    </w:p>
    <w:p w:rsidR="00F93054" w:rsidRPr="00F21D36" w:rsidRDefault="00F93054" w:rsidP="00097E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hu-HU"/>
        </w:rPr>
      </w:pP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Felhívjuk a pályázók figyelmét, hogy az álláshely betöltésének feltétele, hogy a pályázó rendelkezzen három hónapnál nem régebbi hatósági bizonyítvánnyal, amely igazolja, hogy büntetlen előéletű és nem áll a Kit. 82. § szerinti büntetőeljárás hatálya alatt, továbbá a nemzetbiztonsági ellenőrzés kockázatmentes eredménye (kockázatmentes szakvélemény) és a vagyonnyilatkozat-tételi kötelezettség teljesítése.</w:t>
      </w: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Az álláshely </w:t>
      </w:r>
      <w:proofErr w:type="spellStart"/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betölthetőségének</w:t>
      </w:r>
      <w:proofErr w:type="spellEnd"/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időpontja:</w:t>
      </w:r>
    </w:p>
    <w:p w:rsidR="00C668CC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álláshely legkorábban a pályázatok elbírálását, a kiválasztási eljárás lefolytatását és az eredményes kiválasztást követően, a nemzetbiztonsági ellenőrzés lefolytatása és annak kockázatmentes eredménnyel történő lezárása után kizárólag a munkáltatói jogkör gyakorló ezirányú döntését követően tölthető be.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Felhívjuk a figyelmet, hogy jelen álláspályázati kiírás a Külgazdasági és Külügyminisztérium részéről semminemű állás-felajánlási</w:t>
      </w:r>
      <w:r w:rsidR="00C668CC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  <w:proofErr w:type="gramStart"/>
      <w:r w:rsidR="00C668CC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(jogviszony</w:t>
      </w:r>
      <w:proofErr w:type="gramEnd"/>
      <w:r w:rsidR="00C668CC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létesítési)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kötelezettséget nem von maga után!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részeként elektronikus úton benyújtandó iratok, igazolások:</w:t>
      </w:r>
    </w:p>
    <w:p w:rsidR="00C421E8" w:rsidRPr="00F93054" w:rsidRDefault="00C421E8" w:rsidP="00C421E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pályázó teljes szakmai életútját részletesen bemutató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folytatólagosan, pontosan kitöltött,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fénykép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pel ellátott ún. közszolgálati típusú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önéletrajz a 45/2012. (III. 20.) Korm. rendelet 1. sz. melléklete szerint,</w:t>
      </w:r>
    </w:p>
    <w:p w:rsidR="00C421E8" w:rsidRPr="00F93054" w:rsidRDefault="00C421E8" w:rsidP="00C421E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nyelvű motivációs levél,</w:t>
      </w:r>
    </w:p>
    <w:p w:rsidR="00C421E8" w:rsidRPr="00F93054" w:rsidRDefault="00C421E8" w:rsidP="00C421E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ruttó b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érigény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(illetmény-igény)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megjelölése,</w:t>
      </w:r>
    </w:p>
    <w:p w:rsidR="00C421E8" w:rsidRPr="00F93054" w:rsidRDefault="00C421E8" w:rsidP="00C421E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legmagasabb iskolai végzettsége(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ke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)t és egyéb szakképzettsége(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ke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)t, valamint nyelvtudást igazoló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dokumentumok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scannelt másolata,</w:t>
      </w:r>
    </w:p>
    <w:p w:rsidR="00C421E8" w:rsidRPr="00F93054" w:rsidRDefault="00C421E8" w:rsidP="00C421E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pályázati kiírás mellékletét képező kitöltött, aláírt scannelt adatkezelési és hozzájáruló nyilatkozat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(1. melléklet)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</w:p>
    <w:p w:rsidR="00C421E8" w:rsidRPr="00F93054" w:rsidRDefault="00C421E8" w:rsidP="00C421E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</w:t>
      </w:r>
      <w:r w:rsidR="004E4A0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 nyilatkozat a büntetlen előéletről (</w:t>
      </w:r>
      <w:r w:rsidRPr="00F9305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 vagy 3 hónapnál nem régebbi hatósági erkölcsi bizonyítvány benyújtása,</w:t>
      </w:r>
    </w:p>
    <w:p w:rsidR="00C421E8" w:rsidRPr="00F93054" w:rsidRDefault="00C421E8" w:rsidP="00C421E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Aláírt scannelt nyilatkozat arról, hogy eredményes kiválasztás esetén hozzájárul a nemzetbiztonsági ellenőrzés lefolytatásához, vagyonnyilatkozat-tételi kötelezettség teljesítését vállalja, valamint az álláshely betöltéséhez szükséges képzéseket elvégzi (</w:t>
      </w:r>
      <w:r w:rsidRPr="00F9305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C421E8" w:rsidRPr="00F93054" w:rsidRDefault="00C421E8" w:rsidP="00C421E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a pályázati eljárást követően a pályázó hozzájárul pályázati anyagának és adatainak a Külgazdasági és Külügyminisztérium toborzási adatbázisba történő rögzítéséhez és önéletrajzának megőrzéséhez. Amennyiben nem járul hozzá pályázati anyaga (adatai), illetve önéletrajza megőrzéséhez és adatbázisban való rögzítéséhez, úgy aláírt scannelt nemleges nyilatkozat csatolása (</w:t>
      </w:r>
      <w:r w:rsidRPr="00F9305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).</w:t>
      </w:r>
    </w:p>
    <w:p w:rsidR="00C421E8" w:rsidRPr="00F93054" w:rsidRDefault="00C421E8" w:rsidP="00C421E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Opcionálisan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csatolható(</w:t>
      </w:r>
      <w:proofErr w:type="spellStart"/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ak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): referenciák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Fontos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! Felhívjuk a Tisztelt Pályázók figyelmét, hogy az elektronikus benyújtás esetén MINDEN csatolandó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dokumentumot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egyszerre (lehetőleg egy e-mailben) kérünk benyújtani, a beküldött dokumentumok pótlására, kiegészítésére postai úton/személyesen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>nincs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lehetőség és csak a hiánytalan dokumentációt tekintjük érvényesnek!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benyújtásának határideje: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="00C421E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2024</w:t>
      </w:r>
      <w:r w:rsidR="002D19C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. augusztus 31</w:t>
      </w:r>
      <w:r w:rsidR="00E72B8A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.</w:t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pályázatok benyújtásának módja: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pályázatot 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kizárólag 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elektronikus úton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,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a </w:t>
      </w:r>
      <w:hyperlink r:id="rId5" w:history="1">
        <w:r w:rsidRPr="00F21D36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”</w:t>
      </w:r>
      <w:proofErr w:type="spellStart"/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BELF</w:t>
      </w:r>
      <w:r w:rsidRPr="00F17DDE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_</w:t>
      </w:r>
      <w:r w:rsidR="004E4A07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személyügyi</w:t>
      </w:r>
      <w:proofErr w:type="spellEnd"/>
      <w:r w:rsidR="00F17DDE" w:rsidRPr="00F17DDE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referens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” 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(pályázó neve).</w:t>
      </w:r>
    </w:p>
    <w:p w:rsidR="00A71EAD" w:rsidRPr="00F21D36" w:rsidRDefault="00A71EAD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pályázati eljárás, a pályázat elbírálásának módja, rendje: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pályázatokat bizalmasan kezeljük. A kiválasztott pályázók több körből álló sz</w:t>
      </w:r>
      <w:r w:rsidR="00F17DD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emélyes interjún vesznek részt.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pályázat elbírálásának határideje: 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>tervezetten</w:t>
      </w:r>
      <w:r w:rsidR="00A71EAD"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327563">
        <w:rPr>
          <w:rFonts w:ascii="Times New Roman" w:eastAsia="Times New Roman" w:hAnsi="Times New Roman"/>
          <w:sz w:val="24"/>
          <w:szCs w:val="24"/>
          <w:lang w:eastAsia="hu-HU"/>
        </w:rPr>
        <w:t xml:space="preserve">2024. </w:t>
      </w:r>
      <w:r w:rsidR="001304F8">
        <w:rPr>
          <w:rFonts w:ascii="Times New Roman" w:eastAsia="Times New Roman" w:hAnsi="Times New Roman"/>
          <w:sz w:val="24"/>
          <w:szCs w:val="24"/>
          <w:lang w:eastAsia="hu-HU"/>
        </w:rPr>
        <w:t>szeptember 30</w:t>
      </w:r>
      <w:bookmarkStart w:id="0" w:name="_GoBack"/>
      <w:bookmarkEnd w:id="0"/>
      <w:r w:rsidR="00E72B8A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munkáltatóval kapcsolatos egyéb lényeges </w:t>
      </w:r>
      <w:proofErr w:type="gramStart"/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információ</w:t>
      </w:r>
      <w:proofErr w:type="gramEnd"/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: 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A jogviszony létesítéséhez 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majd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3 hónapnál nem régebbi hatósági erkölcsi bizonyítvány és kockázatmentes nemzetbiztonsági ellenőrzöttség (nemzetbiztonsági szakvélemény) szükséges. A nemzetbiztonsági ellenőrzés lefolytatása legalább 60 nap, amelyre csak a kiválasztott jelöltek esetében kerül sor. Felhívjuk a figyelmet, hogy önmagában a nemzetbiztonsági ellenőrzés megindítása, illetve annak – kockázatmentes eredménnyel záruló – lezárása </w:t>
      </w:r>
      <w:r w:rsidRPr="00F21D36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nem jelent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a Külgazdasági és Külügyminisztérium részéről bárminemű foglalkoztatásra irányuló jogviszony létesítésére vonatkozó ajánlattételt vagy ekként értékelhető kötelezettséget.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 xml:space="preserve">Határidőn túl benyújtott pályázatokat nem áll módunkban figyelembe venni. A pályázat akkor érvényes, ha a felhívás formai és tartalmi feltételeinek maradéktalanul megfelel. 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Tájékoztatjuk a pályázókat, hogy eredménytelen pályázat esetén – amennyiben pályázati </w:t>
      </w:r>
      <w:proofErr w:type="spellStart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anyagukban</w:t>
      </w:r>
      <w:proofErr w:type="spellEnd"/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külön mellékelt nyilatkozattal kifejezetten kérik – önéletrajzuk egy később megüresedő </w:t>
      </w:r>
      <w:proofErr w:type="gramStart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pozíció</w:t>
      </w:r>
      <w:proofErr w:type="gramEnd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betöltése ér</w:t>
      </w:r>
      <w:r w:rsidR="00AA2E57" w:rsidRPr="00F21D36">
        <w:rPr>
          <w:rFonts w:ascii="Times New Roman" w:eastAsia="Times New Roman" w:hAnsi="Times New Roman"/>
          <w:sz w:val="24"/>
          <w:szCs w:val="24"/>
          <w:lang w:eastAsia="hu-HU"/>
        </w:rPr>
        <w:t>d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ekében bekerül a Külgazdasági és Külügyminisztérium kiválasztási adatbázisába 12 hónapos időtartamra. Ha ilyen nyilatkozatot a pályázó nem tesz, akkor eredménytelen pályázat esetén a pályázati anyaga az adatvédelmi előírásoknak megfelelően megsemmisítésre kerül. Az adatkezelés hozzájáruláson alapul, hozzájáruló nyilatkozatával Ön kifejezetten, írásban hozzájárul az önéletrajzában foglalt valamennyi személyes adatának kezeléséhez. Az adatokat a Külgazdasági és Külügyminisztérium toborzási adatbázisát kezelő munkatársai dolgozhatják fel, valamint kizárólag ők és az esetlegesen megüresedő </w:t>
      </w:r>
      <w:proofErr w:type="gramStart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pozíció</w:t>
      </w:r>
      <w:proofErr w:type="gramEnd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szerinti szervezeti egység vezetői ismerhetik meg.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pályázattal kapcsolatban érdeklődni lehet: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 tartalmi és formai megfelelőségéről, a pályázattal, illetve ellátandó feladatokkal kapcsolatos egyéb kérdésekről a </w:t>
      </w:r>
      <w:hyperlink r:id="rId6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e-mail címen.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Jelen pályázati felhívás a Külgazdasági és Külügyminisztérium hivatalos honlapján került hivatalosan közzétételre.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E72B8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pályázati felhívás megtalálható </w:t>
      </w:r>
      <w:proofErr w:type="gramStart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ezenkívül</w:t>
      </w:r>
      <w:proofErr w:type="gramEnd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a weboldalon is. Amennyiben a pályázati felhívások szövegében eltérés található, a Külgazdasági és Külügyminisztérium honlapján</w:t>
      </w:r>
      <w:r w:rsidR="00D83EC1"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(</w:t>
      </w:r>
      <w:hyperlink r:id="rId7" w:history="1">
        <w:r w:rsidR="00D83EC1" w:rsidRPr="00F21D36">
          <w:rPr>
            <w:rStyle w:val="Hiperhivatkozs"/>
            <w:rFonts w:ascii="Times New Roman" w:hAnsi="Times New Roman"/>
          </w:rPr>
          <w:t>https://kormany.hu/dokumentumtar/allaspalyazatok-osztondijak-gyakornoki-palyazatok</w:t>
        </w:r>
      </w:hyperlink>
      <w:r w:rsidR="00D83EC1" w:rsidRPr="00F21D36">
        <w:rPr>
          <w:rFonts w:ascii="Times New Roman" w:hAnsi="Times New Roman"/>
        </w:rPr>
        <w:t>)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Adatvédelmi tájékoztatás a pályázattal kapcsolatosan: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Az adatkezelés hozzájáruláson alapul, hozzájáruló nyilatkozatában foglaltakkal Ön kifejezetten, írásban hozzájárul az önéletrajzában foglalt valamennyi személyes adatának kezeléséhez. Az adatokat a Személyügyi Főosztály munkatársai dolgozhatják fel, kizárólag ők és az esetlegesen megüresedő </w:t>
      </w:r>
      <w:proofErr w:type="gramStart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pozíció</w:t>
      </w:r>
      <w:proofErr w:type="gramEnd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szerinti szervezeti egység vezetői ismerhetik meg.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 pályázatok elbírálásával kapcsolatos adatkezelésre a fentiek mellett a mellékelt adatkezelési tájékoztató az irányadó.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1. sz. melléklet</w:t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A7A837" wp14:editId="78ED32A0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7A83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744.85pt;width:455pt;height:11.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c7uAIAAK0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Adatkezelési és hozzájáruló nyilatkozat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Hozzájárulok, ahhoz hogy az általam benyújtott pályázati anyagot a Külgazdasági és Külügyminisztérium pályázati- és kiválasztási eljárásban résztvevői munkatársai megismerhessék.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adataimnak a pályázattal összefüggő kezeléséhez, illetve azoknak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:rsid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:rsidR="0089245C" w:rsidRPr="00F21D36" w:rsidRDefault="0089245C" w:rsidP="0089245C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Default="00F93054" w:rsidP="00097E34">
      <w:pPr>
        <w:tabs>
          <w:tab w:val="right" w:pos="8281"/>
        </w:tabs>
        <w:spacing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nem járulok hozzá*</w:t>
      </w:r>
    </w:p>
    <w:p w:rsidR="0089245C" w:rsidRPr="00F21D36" w:rsidRDefault="0089245C" w:rsidP="00097E34">
      <w:pPr>
        <w:tabs>
          <w:tab w:val="right" w:pos="8281"/>
        </w:tabs>
        <w:spacing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pályázó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aláírása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i/>
          <w:color w:val="000000"/>
          <w:lang w:eastAsia="hu-HU"/>
        </w:rPr>
      </w:pPr>
      <w:r w:rsidRPr="00F21D36">
        <w:rPr>
          <w:rFonts w:ascii="Times New Roman" w:eastAsia="Times New Roman" w:hAnsi="Times New Roman"/>
          <w:i/>
          <w:color w:val="000000"/>
          <w:lang w:eastAsia="hu-HU"/>
        </w:rPr>
        <w:t>*A megfelelő válasz aláhúzandó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21D36" w:rsidRDefault="00C668CC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2. sz. melléklet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BC0C80" wp14:editId="4F386563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C0C80" id="Szövegdoboz 3" o:spid="_x0000_s1027" type="#_x0000_t202" style="position:absolute;left:0;text-align:left;margin-left:0;margin-top:744.85pt;width:455pt;height:11.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JV4&#10;8oy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Nyilatkozat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Büntetőjogi felelősségem tudatában kijelentem, hogy büntetlen előéletű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vagyok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és nem állok közügyektől, illetve </w:t>
      </w:r>
      <w:r w:rsidRPr="00F21D36">
        <w:rPr>
          <w:rFonts w:ascii="Times New Roman" w:eastAsia="Times New Roman" w:hAnsi="Times New Roman"/>
          <w:iCs/>
          <w:color w:val="000000"/>
          <w:sz w:val="24"/>
          <w:szCs w:val="24"/>
          <w:lang w:eastAsia="hu-HU"/>
        </w:rPr>
        <w:t>foglalkoztatástól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eltiltás hatálya alatt.</w:t>
      </w:r>
    </w:p>
    <w:p w:rsidR="00F93054" w:rsidRPr="00F21D36" w:rsidRDefault="00F93054" w:rsidP="00097E34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esetén – az esetleges jogviszony létesítés előzetes feltételeként - hozzájárulok a </w:t>
      </w:r>
      <w:r w:rsidRPr="00F21D36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nemzetbiztonsági szolgálatokról szóló 1995. évi CXXV. törvény szerint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nemzetbiztonsági ellenőrzés lefolytatásához,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és jogviszony létesítés esetén az </w:t>
      </w:r>
      <w:r w:rsidRPr="00F21D36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egyes vagyonnyilatkozat-tételi kötelezettségekről szóló 2007. évi CLII. törvény szerinti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teljesítését vállalom,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Eredményes kiválasztás és jogviszony létesítés az álláshely betöltéséhez szükséges, a munkáltatói jogkör gyakorlója által előírt kötelező, belső (tovább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)képzéseket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eredményesen teljesítem.</w:t>
      </w:r>
    </w:p>
    <w:p w:rsidR="00F93054" w:rsidRPr="00F21D36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pályázó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aláírása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  <w:r w:rsidRPr="00F21D36">
        <w:rPr>
          <w:rFonts w:ascii="Times New Roman" w:eastAsia="Times New Roman" w:hAnsi="Times New Roman"/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1966D78" wp14:editId="42F25AA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66D78" id="Szövegdoboz 6" o:spid="_x0000_s1028" type="#_x0000_t202" style="position:absolute;left:0;text-align:left;margin-left:0;margin-top:745.1pt;width:462.65pt;height:11.2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  <w:t xml:space="preserve">Adatkezelési tájékoztató 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proofErr w:type="gramStart"/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</w:t>
      </w:r>
      <w:proofErr w:type="gramEnd"/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Külgazdasági és Külügyminisztériumnak az álláspályázatokhoz, a foglalkoztatási és gyakornoki jogviszony létesítésének előkészítéséhez kapcsolódó adatkezeléseihez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Adatkezelő megnevezése</w:t>
      </w:r>
    </w:p>
    <w:p w:rsidR="00F93054" w:rsidRPr="00F21D36" w:rsidRDefault="00F93054" w:rsidP="00097E34">
      <w:pPr>
        <w:spacing w:after="0" w:line="240" w:lineRule="auto"/>
        <w:ind w:right="4896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Külgazdasági és Külügyminisztérium (a továbbiakban: KKM) 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Székhely: 1027 Budapest, Bem rakpart 47.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Postai cím: 1027 Budapest, Bem rakpart 47.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Telefon: +36-1-458-1000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Email cím: </w:t>
      </w:r>
      <w:hyperlink r:id="rId8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kozkapcsolat@mfa.gov.hu</w:t>
        </w:r>
      </w:hyperlink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adatvédelmi tisztviselő neve és elérhetősége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Név: dr. </w:t>
      </w:r>
      <w:r w:rsidR="00316433" w:rsidRPr="00F21D36">
        <w:rPr>
          <w:rFonts w:ascii="Times New Roman" w:eastAsia="Times New Roman" w:hAnsi="Times New Roman"/>
          <w:sz w:val="24"/>
          <w:szCs w:val="24"/>
          <w:lang w:eastAsia="hu-HU"/>
        </w:rPr>
        <w:t>Vincze Viktor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Telefonszám: +36-1-458-1597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E-mail: </w:t>
      </w:r>
      <w:r w:rsidR="00316433" w:rsidRPr="00F21D36">
        <w:rPr>
          <w:rFonts w:ascii="Times New Roman" w:eastAsia="Times New Roman" w:hAnsi="Times New Roman"/>
          <w:sz w:val="24"/>
          <w:szCs w:val="24"/>
          <w:lang w:eastAsia="hu-HU"/>
        </w:rPr>
        <w:t>adatvedelem@mfa.gov.hu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adatkezelés célja és jogalapja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9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3.1. Kormányzati szolgálati jogviszony létesítés feltételeinek ellenőrzése, beérkezett álláspályázatok, önéletrajzok alapján</w:t>
      </w:r>
    </w:p>
    <w:p w:rsidR="00F93054" w:rsidRPr="00F21D36" w:rsidRDefault="00F93054" w:rsidP="00097E34">
      <w:pPr>
        <w:spacing w:after="0" w:line="240" w:lineRule="auto"/>
        <w:ind w:right="136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21D36" w:rsidTr="000405D8">
        <w:trPr>
          <w:trHeight w:hRule="exact" w:val="269"/>
        </w:trPr>
        <w:tc>
          <w:tcPr>
            <w:tcW w:w="4613" w:type="dxa"/>
            <w:vAlign w:val="center"/>
          </w:tcPr>
          <w:p w:rsidR="00F93054" w:rsidRPr="00F21D36" w:rsidRDefault="00F93054" w:rsidP="00097E34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21D36" w:rsidTr="00E45674">
        <w:trPr>
          <w:trHeight w:val="3302"/>
        </w:trPr>
        <w:tc>
          <w:tcPr>
            <w:tcW w:w="4613" w:type="dxa"/>
            <w:vAlign w:val="center"/>
          </w:tcPr>
          <w:p w:rsidR="00F93054" w:rsidRPr="00F21D36" w:rsidRDefault="00F93054" w:rsidP="00097E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kormányzati igazgatásról szóló 2018. évi CXXV. törvény (a továbbiakban: Kit.)</w:t>
            </w:r>
            <w:r w:rsidR="00A71EAD"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:rsidR="00F93054" w:rsidRPr="00F21D36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az Európai Parlament és a Tanács(EU) 2016/679 rendelete (2016. április 27.) a természetes személyeknek a személyes adatok kezelése tekintetében történő védelméről és az ilyen adatok szabad áramlásáról, valamint a95/46/EK irányelv hatályon kívül helyezéséről (a továbbiakban: GDPR) 6. cikk (1) bekezdés a) pontján alapul (az érintett hozzájárulását adta személyes adatainak egy vagy több konkrét célból történő kezeléséhez),figyelemmel a GDPR 9. cikk (2) bekezdés h) pontjára,</w:t>
            </w:r>
            <w:r w:rsidR="001918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valamint a Kit.</w:t>
            </w:r>
            <w:proofErr w:type="gramEnd"/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82-83. §-ára.</w:t>
            </w:r>
          </w:p>
        </w:tc>
      </w:tr>
    </w:tbl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>3.2. Munkaviszony létesítéséhez kapcsolódó adatok kezelése és az alkalmazási feltételek megvalósulásának vizsgálata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21D36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21D36" w:rsidTr="00E45674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tabs>
                <w:tab w:val="left" w:pos="1819"/>
                <w:tab w:val="left" w:pos="3062"/>
                <w:tab w:val="right" w:pos="4397"/>
              </w:tabs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konkrét</w:t>
            </w:r>
            <w:proofErr w:type="gramEnd"/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célból történő kezeléséhez), figyelemmel a GDPR 9. cikk (2) bekezdés h) pontjára.</w:t>
            </w:r>
          </w:p>
        </w:tc>
      </w:tr>
    </w:tbl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3.3. Gyakornoki jogviszony (szakmai gyakorlat) létesítéséhez kapcsolódó adatok kezelése és a pályázati feltételek megvalósulásának vizsgálata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21D36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18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21D36" w:rsidTr="00E45674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108" w:right="3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konkrét</w:t>
            </w:r>
            <w:proofErr w:type="gramEnd"/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célból történő kezeléséhez)</w:t>
            </w:r>
          </w:p>
        </w:tc>
      </w:tr>
    </w:tbl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8C8C23" wp14:editId="38E901E4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5875655" cy="146050"/>
                <wp:effectExtent l="0" t="0" r="3175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C8C23" id="Szövegdoboz 5" o:spid="_x0000_s1029" type="#_x0000_t202" style="position:absolute;left:0;text-align:left;margin-left:0;margin-top:731.85pt;width:462.6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forrása, illetve a kezelt adatok köre, ha azokat nem az érintett bocsátotta a KKM rendelkezésére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KKM nem kezel olyan személyes adatokat, amelyeket nem az </w:t>
      </w:r>
      <w:proofErr w:type="spell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érintettől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gyűjt.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személyes adatok címzettjei, illetve a címzettek </w:t>
      </w:r>
      <w:proofErr w:type="gramStart"/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kategóriái</w:t>
      </w:r>
      <w:proofErr w:type="gramEnd"/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</w:p>
    <w:p w:rsidR="00F93054" w:rsidRPr="00F21D36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vagy csak érintett előzetes hozzájárulásával továbbít személyes adatot más címzett részére.</w:t>
      </w:r>
    </w:p>
    <w:p w:rsidR="00F93054" w:rsidRPr="00F21D36" w:rsidRDefault="00F93054" w:rsidP="00097E34">
      <w:pPr>
        <w:tabs>
          <w:tab w:val="decimal" w:pos="360"/>
        </w:tabs>
        <w:spacing w:after="0" w:line="240" w:lineRule="auto"/>
        <w:ind w:right="331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tárolásának ideje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adatokat tartalmazó önéletrajzokat, illetve az azzal együtt benyújtott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dokumentumokat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közfeladatot ellátó szervek iratkezelésére vonatkozó jogszabályi követelmények (a köziratokról, a közlevéltárakról és a magánlevéltári anyag védelméről szóló 1995. évi LXVI. törvény (</w:t>
      </w:r>
      <w:proofErr w:type="spell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Ltv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</w:t>
      </w:r>
      <w:proofErr w:type="spell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anyagához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mellékelt nyilatkozattal kifejezetten hozzájárult, a pályázati anyag a pályázat eredményességétől függetlenül egy később megüresedő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pozíció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betöltése érdekében bekerül a KKM toborzási (kiválasztási) adatbázisába, legfeljebb 12 hónapos időtartamra. Ha a pályázó nem járul hozzá, pályázati anyaga megsemmisítésre kerül.</w:t>
      </w:r>
    </w:p>
    <w:p w:rsidR="00ED7FB4" w:rsidRPr="00F21D36" w:rsidRDefault="00ED7FB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>Az érintett adatkezeléssel kapcsolatos jogai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7.1. Határidő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KKM az érintett jogai gyakorlására irányuló kérelmét az annak beérkezésétől számított legfeljebb egy hónapon belül teljesíti. A kérelem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beérkezésének napja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 Az adatkezeléssel kapcsolatos érintetti jogok</w:t>
      </w: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7.2.1. A hozzáféréshez való jog</w:t>
      </w: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jogosult arra, hogy az 1. pontban megadott elérhetőségeken keresztül a KKM-től tájékoztatást kérjen arra vonatkozóan, hogy személyes adatainak kezelése folyamatban van-e, és ha ilyen adatkezelés folyamatban van, jogosult arra, hogy megismerje azt, hogy a KKM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személyes adatait;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jogalapon;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adatkezelési cél miatt;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mennyi ideig kezeli; továbbá, hogy</w:t>
      </w:r>
    </w:p>
    <w:p w:rsidR="00F93054" w:rsidRPr="00F21D36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kinek, mikor, milyen jogszabály alapján, mely személyes adataihoz biztosított hozzáférést vagy kinek továbbította a személyes adatait;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forrásból származnak a személyes adatai;</w:t>
      </w:r>
    </w:p>
    <w:p w:rsidR="00F93054" w:rsidRPr="00F21D36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alkalmaz-e automatizált döntéshozatalt, valamint annak logikáját, ideértve a profilalkotást is.</w:t>
      </w:r>
    </w:p>
    <w:p w:rsidR="00F93054" w:rsidRPr="00F21D36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DFA663C" wp14:editId="6A3106E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A663C" id="Szövegdoboz 4" o:spid="_x0000_s1030" type="#_x0000_t202" style="position:absolute;left:0;text-align:left;margin-left:0;margin-top:745.1pt;width:462.65pt;height:11.2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kívánó személy személyazonosságának egyezéséről, ennek érdekében a tájékoztatás, az adatokba történő betekintés, illetve azokról másolat kiadása is az érintett személyének azonosításához kötött.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7.2.2. A helyesbítéshez való jog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KKM módosítsa valamely személyes adatát. Amennyiben az érintett hitelt érdemlően igazolni tudja a helyesbített adat pontosságát, a KKM a kérést legfeljebb egy hónapon belül teljesíti, és erről az általa megadott elérhetőségen értesíti az érintett személyt.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7.2.3. Az adatkezelés korlátozásához való jog</w:t>
      </w: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:rsidR="00F93054" w:rsidRPr="00F21D36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vitatja a személyes adatai pontosságát (ebben az esetben a KKM arra az időtartamra korlátozza az adatkezelést, amíg ellenőrzi a személyes adatok pontosságát);</w:t>
      </w:r>
    </w:p>
    <w:p w:rsidR="00F93054" w:rsidRPr="00F21D36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az adatkezelés jogellenes, és az érintett </w:t>
      </w:r>
      <w:proofErr w:type="spell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ellenzi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az adatok törlését, és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ehelyett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kéri azok felhasználásának korlátozását;</w:t>
      </w:r>
    </w:p>
    <w:p w:rsidR="00F93054" w:rsidRPr="00F21D36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az adatkezelőnek már nincs szüksége a személyes adatokra adatkezelés céljából, de az érintett igényli azokat jogi igények előterjesztéséhez, érvényesítéséhez vagy védelméhez; vagy </w:t>
      </w:r>
    </w:p>
    <w:p w:rsidR="00F93054" w:rsidRPr="00F21D36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érintett tiltakozott az adatkezelés ellen (ez esetben a korlátozás arra az időtartamra vonatkozik, amíg megállapításra nem kerül, hogy az adatkezelő jogos indokai elsőbbséget élveznek-e az érintett jogos indokaival szemben).</w:t>
      </w:r>
    </w:p>
    <w:p w:rsidR="00F93054" w:rsidRPr="00F21D36" w:rsidRDefault="00F93054" w:rsidP="00097E34">
      <w:pPr>
        <w:spacing w:after="0" w:line="240" w:lineRule="auto"/>
        <w:ind w:right="10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7.2.4. A törléshez való jog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érintett kérheti adatainak törlését, ebben az esetben a KKM az érintettre vonatkozó adatokat indokolatlan késedelem nélkül </w:t>
      </w:r>
      <w:proofErr w:type="spell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törli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ha: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adatokat jogellenesen kezelték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adatokra már nincs szükség abból a célból, amiért kezelték,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ha az érintett hozzájárulásán alapult az adatok kezelése és azt visszavonta, és más jogalap az adatok további kezelését nem teszi jogszerűvé,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– a KKM  számára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jogszabály törlési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kötelezettséget állapít meg, és annak még nem tett eleget.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8. Jogorvoslathoz való jog</w:t>
      </w:r>
    </w:p>
    <w:p w:rsidR="00F93054" w:rsidRPr="00F21D36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Ha az érintett úgy ítéli meg, hogy a KKM a személyes adatainak kezelése során megsértette a hatályos adatvédelmi követelményeket, akkor</w:t>
      </w:r>
    </w:p>
    <w:p w:rsidR="00F93054" w:rsidRPr="00F21D36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panaszt nyújthat be a Nemzeti Adatvédelmi és Információszabadság Hatósághoz (cím: 1125 Budapest, Szilágyi Erzsébet fasor 22/c, postacím: 1530 Budapest, Pf.: 5. e-mail: </w:t>
      </w:r>
      <w:hyperlink r:id="rId9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honlap: </w:t>
      </w:r>
      <w:hyperlink r:id="rId10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www.naih.hu</w:t>
        </w:r>
      </w:hyperlink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21D36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vagy lehetősége van adatainak védelme érdekében bírósághoz fordulni, amely az ügyben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F21D36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u-HU"/>
        </w:rPr>
        <w:t xml:space="preserve"> </w:t>
      </w:r>
      <w:hyperlink r:id="rId11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http://birosag.hu/ugyfelkapcsolatiportal/birosag-kereso</w:t>
        </w:r>
      </w:hyperlink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oldalon. A KKM székhelye szerint a perre a Fővárosi Törvényszék rendelkezik illetékességgel.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25256" w:rsidRPr="00F21D36" w:rsidRDefault="00925256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5256" w:rsidRPr="00F21D36" w:rsidSect="00C71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72B"/>
    <w:multiLevelType w:val="hybridMultilevel"/>
    <w:tmpl w:val="692E9B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71AB"/>
    <w:multiLevelType w:val="hybridMultilevel"/>
    <w:tmpl w:val="E7381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767A"/>
    <w:multiLevelType w:val="hybridMultilevel"/>
    <w:tmpl w:val="2ED03C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C0637"/>
    <w:multiLevelType w:val="hybridMultilevel"/>
    <w:tmpl w:val="35464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17658"/>
    <w:multiLevelType w:val="hybridMultilevel"/>
    <w:tmpl w:val="A44C6B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E06ED"/>
    <w:multiLevelType w:val="hybridMultilevel"/>
    <w:tmpl w:val="CAF82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A4040"/>
    <w:multiLevelType w:val="hybridMultilevel"/>
    <w:tmpl w:val="4E4E9E3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7E789F"/>
    <w:multiLevelType w:val="hybridMultilevel"/>
    <w:tmpl w:val="61624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45256"/>
    <w:multiLevelType w:val="multilevel"/>
    <w:tmpl w:val="EBF0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6C00D6"/>
    <w:multiLevelType w:val="hybridMultilevel"/>
    <w:tmpl w:val="B1FC9E2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6F4CA3"/>
    <w:multiLevelType w:val="hybridMultilevel"/>
    <w:tmpl w:val="DB0CE988"/>
    <w:lvl w:ilvl="0" w:tplc="FBC67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83060"/>
    <w:multiLevelType w:val="hybridMultilevel"/>
    <w:tmpl w:val="2F52B78E"/>
    <w:lvl w:ilvl="0" w:tplc="78E4543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94BFD"/>
    <w:multiLevelType w:val="hybridMultilevel"/>
    <w:tmpl w:val="C1AA18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E0EDD"/>
    <w:multiLevelType w:val="hybridMultilevel"/>
    <w:tmpl w:val="2692F390"/>
    <w:lvl w:ilvl="0" w:tplc="6F801146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46C7A"/>
    <w:multiLevelType w:val="hybridMultilevel"/>
    <w:tmpl w:val="334C4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A340113"/>
    <w:multiLevelType w:val="hybridMultilevel"/>
    <w:tmpl w:val="DFECFB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8392F"/>
    <w:multiLevelType w:val="hybridMultilevel"/>
    <w:tmpl w:val="ED6261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10948"/>
    <w:multiLevelType w:val="hybridMultilevel"/>
    <w:tmpl w:val="5C92A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A0ABE"/>
    <w:multiLevelType w:val="hybridMultilevel"/>
    <w:tmpl w:val="B02AB5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A5B3D"/>
    <w:multiLevelType w:val="hybridMultilevel"/>
    <w:tmpl w:val="1B9A3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23F21"/>
    <w:multiLevelType w:val="hybridMultilevel"/>
    <w:tmpl w:val="0B1EE9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5134F05"/>
    <w:multiLevelType w:val="hybridMultilevel"/>
    <w:tmpl w:val="5F84B83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A3F2EBD"/>
    <w:multiLevelType w:val="hybridMultilevel"/>
    <w:tmpl w:val="69EE35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43AB2"/>
    <w:multiLevelType w:val="hybridMultilevel"/>
    <w:tmpl w:val="DC5EB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F0167"/>
    <w:multiLevelType w:val="hybridMultilevel"/>
    <w:tmpl w:val="01FA2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24"/>
  </w:num>
  <w:num w:numId="5">
    <w:abstractNumId w:val="0"/>
  </w:num>
  <w:num w:numId="6">
    <w:abstractNumId w:val="18"/>
  </w:num>
  <w:num w:numId="7">
    <w:abstractNumId w:val="26"/>
  </w:num>
  <w:num w:numId="8">
    <w:abstractNumId w:val="17"/>
  </w:num>
  <w:num w:numId="9">
    <w:abstractNumId w:val="4"/>
  </w:num>
  <w:num w:numId="10">
    <w:abstractNumId w:val="12"/>
  </w:num>
  <w:num w:numId="11">
    <w:abstractNumId w:val="20"/>
  </w:num>
  <w:num w:numId="12">
    <w:abstractNumId w:val="6"/>
  </w:num>
  <w:num w:numId="13">
    <w:abstractNumId w:val="21"/>
  </w:num>
  <w:num w:numId="14">
    <w:abstractNumId w:val="27"/>
  </w:num>
  <w:num w:numId="15">
    <w:abstractNumId w:val="13"/>
  </w:num>
  <w:num w:numId="16">
    <w:abstractNumId w:val="1"/>
  </w:num>
  <w:num w:numId="17">
    <w:abstractNumId w:val="10"/>
  </w:num>
  <w:num w:numId="18">
    <w:abstractNumId w:val="14"/>
  </w:num>
  <w:num w:numId="19">
    <w:abstractNumId w:val="5"/>
  </w:num>
  <w:num w:numId="20">
    <w:abstractNumId w:val="11"/>
  </w:num>
  <w:num w:numId="21">
    <w:abstractNumId w:val="22"/>
  </w:num>
  <w:num w:numId="22">
    <w:abstractNumId w:val="23"/>
  </w:num>
  <w:num w:numId="23">
    <w:abstractNumId w:val="15"/>
  </w:num>
  <w:num w:numId="24">
    <w:abstractNumId w:val="2"/>
  </w:num>
  <w:num w:numId="25">
    <w:abstractNumId w:val="25"/>
  </w:num>
  <w:num w:numId="26">
    <w:abstractNumId w:val="3"/>
  </w:num>
  <w:num w:numId="27">
    <w:abstractNumId w:val="1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72"/>
    <w:rsid w:val="00011B16"/>
    <w:rsid w:val="00035F81"/>
    <w:rsid w:val="00036991"/>
    <w:rsid w:val="00054D0C"/>
    <w:rsid w:val="00057C28"/>
    <w:rsid w:val="0008613C"/>
    <w:rsid w:val="00097E34"/>
    <w:rsid w:val="000B24B2"/>
    <w:rsid w:val="000D1A4C"/>
    <w:rsid w:val="000F6F6E"/>
    <w:rsid w:val="00127D13"/>
    <w:rsid w:val="001304F8"/>
    <w:rsid w:val="00132179"/>
    <w:rsid w:val="00135A53"/>
    <w:rsid w:val="00140101"/>
    <w:rsid w:val="00152F6E"/>
    <w:rsid w:val="00157C54"/>
    <w:rsid w:val="0017373C"/>
    <w:rsid w:val="00182E1D"/>
    <w:rsid w:val="00190EF7"/>
    <w:rsid w:val="00191860"/>
    <w:rsid w:val="001A330E"/>
    <w:rsid w:val="001C1B0E"/>
    <w:rsid w:val="001E215D"/>
    <w:rsid w:val="001E6DD9"/>
    <w:rsid w:val="00203D29"/>
    <w:rsid w:val="00204236"/>
    <w:rsid w:val="00215F1E"/>
    <w:rsid w:val="002277FF"/>
    <w:rsid w:val="002323FE"/>
    <w:rsid w:val="002333E8"/>
    <w:rsid w:val="002430A8"/>
    <w:rsid w:val="00291A10"/>
    <w:rsid w:val="002A30C1"/>
    <w:rsid w:val="002B50BE"/>
    <w:rsid w:val="002C403C"/>
    <w:rsid w:val="002D0461"/>
    <w:rsid w:val="002D19C8"/>
    <w:rsid w:val="002E25BF"/>
    <w:rsid w:val="002F36EC"/>
    <w:rsid w:val="00316433"/>
    <w:rsid w:val="00321821"/>
    <w:rsid w:val="00324772"/>
    <w:rsid w:val="00327563"/>
    <w:rsid w:val="00356614"/>
    <w:rsid w:val="00370BC1"/>
    <w:rsid w:val="003722DE"/>
    <w:rsid w:val="003862F5"/>
    <w:rsid w:val="00390011"/>
    <w:rsid w:val="00392276"/>
    <w:rsid w:val="003A1BCB"/>
    <w:rsid w:val="003A5652"/>
    <w:rsid w:val="003B66DB"/>
    <w:rsid w:val="003D1BCC"/>
    <w:rsid w:val="003E15DC"/>
    <w:rsid w:val="003E7197"/>
    <w:rsid w:val="00415F28"/>
    <w:rsid w:val="00432A19"/>
    <w:rsid w:val="004552D2"/>
    <w:rsid w:val="00473B2D"/>
    <w:rsid w:val="00484DD0"/>
    <w:rsid w:val="00492625"/>
    <w:rsid w:val="004A3512"/>
    <w:rsid w:val="004B2084"/>
    <w:rsid w:val="004E49CE"/>
    <w:rsid w:val="004E4A07"/>
    <w:rsid w:val="00502933"/>
    <w:rsid w:val="00515F31"/>
    <w:rsid w:val="005177FD"/>
    <w:rsid w:val="00517B2E"/>
    <w:rsid w:val="00520DA8"/>
    <w:rsid w:val="005307B9"/>
    <w:rsid w:val="00541FB7"/>
    <w:rsid w:val="00550F0C"/>
    <w:rsid w:val="00567CD8"/>
    <w:rsid w:val="00584E3F"/>
    <w:rsid w:val="005A56EF"/>
    <w:rsid w:val="005A5807"/>
    <w:rsid w:val="005B3299"/>
    <w:rsid w:val="005D5827"/>
    <w:rsid w:val="005F172B"/>
    <w:rsid w:val="0063305A"/>
    <w:rsid w:val="0066327A"/>
    <w:rsid w:val="00667B9D"/>
    <w:rsid w:val="006710D2"/>
    <w:rsid w:val="00683E8A"/>
    <w:rsid w:val="006A186B"/>
    <w:rsid w:val="006A6CC1"/>
    <w:rsid w:val="006B66A4"/>
    <w:rsid w:val="006C6721"/>
    <w:rsid w:val="006D148F"/>
    <w:rsid w:val="006D60CF"/>
    <w:rsid w:val="0070297A"/>
    <w:rsid w:val="00735418"/>
    <w:rsid w:val="007404C8"/>
    <w:rsid w:val="0074754C"/>
    <w:rsid w:val="007A7639"/>
    <w:rsid w:val="00803622"/>
    <w:rsid w:val="00803DDA"/>
    <w:rsid w:val="008166F1"/>
    <w:rsid w:val="008236FF"/>
    <w:rsid w:val="0083709E"/>
    <w:rsid w:val="00865EBE"/>
    <w:rsid w:val="0087289B"/>
    <w:rsid w:val="008746A9"/>
    <w:rsid w:val="0089245C"/>
    <w:rsid w:val="008A5EAE"/>
    <w:rsid w:val="008B2402"/>
    <w:rsid w:val="008F7DA4"/>
    <w:rsid w:val="00921E67"/>
    <w:rsid w:val="00925256"/>
    <w:rsid w:val="009304E5"/>
    <w:rsid w:val="00934EE5"/>
    <w:rsid w:val="00937667"/>
    <w:rsid w:val="00945399"/>
    <w:rsid w:val="009704B9"/>
    <w:rsid w:val="00971BD6"/>
    <w:rsid w:val="00986BF7"/>
    <w:rsid w:val="009F4D89"/>
    <w:rsid w:val="00A044E6"/>
    <w:rsid w:val="00A2242D"/>
    <w:rsid w:val="00A6091D"/>
    <w:rsid w:val="00A62CB5"/>
    <w:rsid w:val="00A71EAD"/>
    <w:rsid w:val="00A8419C"/>
    <w:rsid w:val="00A949BE"/>
    <w:rsid w:val="00A9730F"/>
    <w:rsid w:val="00AA2E57"/>
    <w:rsid w:val="00AA6D6C"/>
    <w:rsid w:val="00AC3B4D"/>
    <w:rsid w:val="00AC3C1B"/>
    <w:rsid w:val="00AD1B56"/>
    <w:rsid w:val="00AE46E9"/>
    <w:rsid w:val="00AE60A5"/>
    <w:rsid w:val="00AF0E33"/>
    <w:rsid w:val="00B24082"/>
    <w:rsid w:val="00B34D77"/>
    <w:rsid w:val="00B54D01"/>
    <w:rsid w:val="00B74DC7"/>
    <w:rsid w:val="00B9257E"/>
    <w:rsid w:val="00BB3C58"/>
    <w:rsid w:val="00BC318C"/>
    <w:rsid w:val="00BC5706"/>
    <w:rsid w:val="00BC7BD2"/>
    <w:rsid w:val="00BD54C5"/>
    <w:rsid w:val="00BE48EF"/>
    <w:rsid w:val="00BF061C"/>
    <w:rsid w:val="00BF44BF"/>
    <w:rsid w:val="00BF4B03"/>
    <w:rsid w:val="00C13F75"/>
    <w:rsid w:val="00C16858"/>
    <w:rsid w:val="00C20940"/>
    <w:rsid w:val="00C421E8"/>
    <w:rsid w:val="00C668CC"/>
    <w:rsid w:val="00C71A6A"/>
    <w:rsid w:val="00C942E8"/>
    <w:rsid w:val="00C96CBB"/>
    <w:rsid w:val="00CA3458"/>
    <w:rsid w:val="00CA74F6"/>
    <w:rsid w:val="00CC08F1"/>
    <w:rsid w:val="00CD1E0D"/>
    <w:rsid w:val="00CF0058"/>
    <w:rsid w:val="00CF21F5"/>
    <w:rsid w:val="00CF3CE4"/>
    <w:rsid w:val="00CF759A"/>
    <w:rsid w:val="00D24AA0"/>
    <w:rsid w:val="00D3527F"/>
    <w:rsid w:val="00D83EC1"/>
    <w:rsid w:val="00D84164"/>
    <w:rsid w:val="00DA29E1"/>
    <w:rsid w:val="00DD59AF"/>
    <w:rsid w:val="00DF577A"/>
    <w:rsid w:val="00DF7992"/>
    <w:rsid w:val="00E01AA8"/>
    <w:rsid w:val="00E15DE6"/>
    <w:rsid w:val="00E30E7D"/>
    <w:rsid w:val="00E45674"/>
    <w:rsid w:val="00E52919"/>
    <w:rsid w:val="00E72B8A"/>
    <w:rsid w:val="00E74672"/>
    <w:rsid w:val="00E8164B"/>
    <w:rsid w:val="00E920D9"/>
    <w:rsid w:val="00EC1FFC"/>
    <w:rsid w:val="00EC3066"/>
    <w:rsid w:val="00ED16BF"/>
    <w:rsid w:val="00ED218C"/>
    <w:rsid w:val="00ED4783"/>
    <w:rsid w:val="00ED7FB4"/>
    <w:rsid w:val="00EF0F8E"/>
    <w:rsid w:val="00EF3715"/>
    <w:rsid w:val="00EF6235"/>
    <w:rsid w:val="00F10EB5"/>
    <w:rsid w:val="00F175EC"/>
    <w:rsid w:val="00F17DDE"/>
    <w:rsid w:val="00F21D36"/>
    <w:rsid w:val="00F45B6F"/>
    <w:rsid w:val="00F45E02"/>
    <w:rsid w:val="00F54F7E"/>
    <w:rsid w:val="00F65323"/>
    <w:rsid w:val="00F65664"/>
    <w:rsid w:val="00F7073A"/>
    <w:rsid w:val="00F87678"/>
    <w:rsid w:val="00F93054"/>
    <w:rsid w:val="00FA14F3"/>
    <w:rsid w:val="00FB594D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BDE0"/>
  <w15:docId w15:val="{0007120F-A246-4A58-9907-DDBB0E76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467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4672"/>
    <w:pPr>
      <w:ind w:left="720"/>
      <w:contextualSpacing/>
    </w:pPr>
  </w:style>
  <w:style w:type="paragraph" w:customStyle="1" w:styleId="Szvegtrzs21">
    <w:name w:val="Szövegtörzs 21"/>
    <w:basedOn w:val="Norml"/>
    <w:rsid w:val="00E74672"/>
    <w:pPr>
      <w:tabs>
        <w:tab w:val="left" w:pos="1350"/>
      </w:tabs>
      <w:spacing w:after="0" w:line="240" w:lineRule="auto"/>
      <w:ind w:left="708" w:firstLine="1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Hiperhivatkozs">
    <w:name w:val="Hyperlink"/>
    <w:uiPriority w:val="99"/>
    <w:unhideWhenUsed/>
    <w:rsid w:val="002C403C"/>
    <w:rPr>
      <w:color w:val="0000FF"/>
      <w:u w:val="single"/>
    </w:rPr>
  </w:style>
  <w:style w:type="table" w:styleId="Rcsostblzat">
    <w:name w:val="Table Grid"/>
    <w:basedOn w:val="Normltblzat"/>
    <w:uiPriority w:val="59"/>
    <w:rsid w:val="00F175EC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BC7BD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C7BD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BC7BD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7BD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C7BD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C7BD2"/>
    <w:rPr>
      <w:rFonts w:ascii="Tahoma" w:hAnsi="Tahoma" w:cs="Tahoma"/>
      <w:sz w:val="16"/>
      <w:szCs w:val="16"/>
    </w:rPr>
  </w:style>
  <w:style w:type="paragraph" w:styleId="Csakszveg">
    <w:name w:val="Plain Text"/>
    <w:basedOn w:val="Norml"/>
    <w:link w:val="CsakszvegChar"/>
    <w:uiPriority w:val="99"/>
    <w:unhideWhenUsed/>
    <w:rsid w:val="00011B16"/>
    <w:pPr>
      <w:spacing w:after="0" w:line="240" w:lineRule="auto"/>
    </w:pPr>
    <w:rPr>
      <w:rFonts w:ascii="Times New Roman" w:eastAsiaTheme="minorEastAsia" w:hAnsi="Times New Roman"/>
      <w:color w:val="365F91"/>
      <w:sz w:val="26"/>
      <w:szCs w:val="26"/>
    </w:rPr>
  </w:style>
  <w:style w:type="character" w:customStyle="1" w:styleId="CsakszvegChar">
    <w:name w:val="Csak szöveg Char"/>
    <w:basedOn w:val="Bekezdsalapbettpusa"/>
    <w:link w:val="Csakszveg"/>
    <w:uiPriority w:val="99"/>
    <w:rsid w:val="00011B16"/>
    <w:rPr>
      <w:rFonts w:ascii="Times New Roman" w:eastAsiaTheme="minorEastAsia" w:hAnsi="Times New Roman"/>
      <w:color w:val="365F9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kapcsolat@mfa.gov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rmany.hu/dokumentumtar/allaspalyazatok-osztondijak-gyakornoki-palyazato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lyazat11@mfa.gov.hu" TargetMode="External"/><Relationship Id="rId11" Type="http://schemas.openxmlformats.org/officeDocument/2006/relationships/hyperlink" Target="http://birosag.hu/ugyfelkapcsolatiportal/birosag-kereso" TargetMode="External"/><Relationship Id="rId5" Type="http://schemas.openxmlformats.org/officeDocument/2006/relationships/hyperlink" Target="mailto:palyazat11@mfa.gov.hu" TargetMode="External"/><Relationship Id="rId10" Type="http://schemas.openxmlformats.org/officeDocument/2006/relationships/hyperlink" Target="http://www.naih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yfelszolgalat@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3001</Words>
  <Characters>20711</Characters>
  <Application>Microsoft Office Word</Application>
  <DocSecurity>0</DocSecurity>
  <Lines>172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23665</CharactersWithSpaces>
  <SharedDoc>false</SharedDoc>
  <HLinks>
    <vt:vector size="6" baseType="variant">
      <vt:variant>
        <vt:i4>4325417</vt:i4>
      </vt:variant>
      <vt:variant>
        <vt:i4>0</vt:i4>
      </vt:variant>
      <vt:variant>
        <vt:i4>0</vt:i4>
      </vt:variant>
      <vt:variant>
        <vt:i4>5</vt:i4>
      </vt:variant>
      <vt:variant>
        <vt:lpwstr>mailto:palyazat@mfa.gov.hu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Nánási Zoltán dr.</dc:creator>
  <cp:lastModifiedBy>Miniska Édua</cp:lastModifiedBy>
  <cp:revision>3</cp:revision>
  <cp:lastPrinted>2024-01-30T07:45:00Z</cp:lastPrinted>
  <dcterms:created xsi:type="dcterms:W3CDTF">2024-07-15T10:56:00Z</dcterms:created>
  <dcterms:modified xsi:type="dcterms:W3CDTF">2024-07-15T10:56:00Z</dcterms:modified>
</cp:coreProperties>
</file>