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25" w:rsidRPr="00564A25" w:rsidRDefault="00564A25" w:rsidP="00564A25">
      <w:pPr>
        <w:spacing w:before="24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564A2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vezetői jogkörben alkalmazásba vett szakanyagok listája</w:t>
      </w:r>
    </w:p>
    <w:p w:rsidR="00564A25" w:rsidRPr="00564A25" w:rsidRDefault="00564A25" w:rsidP="00564A2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4A25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(384/2007. (XII. 23.) Korm. rendelet)</w:t>
      </w:r>
    </w:p>
    <w:tbl>
      <w:tblPr>
        <w:tblW w:w="910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7"/>
        <w:gridCol w:w="1984"/>
        <w:gridCol w:w="1843"/>
        <w:gridCol w:w="3149"/>
      </w:tblGrid>
      <w:tr w:rsidR="00564A25" w:rsidRPr="00564A25" w:rsidTr="00767FB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4A25" w:rsidRPr="00564A25" w:rsidRDefault="00564A25" w:rsidP="00564A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Határozat száma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4A25" w:rsidRPr="00564A25" w:rsidRDefault="00564A25" w:rsidP="00564A25">
            <w:pPr>
              <w:spacing w:after="2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Megnevezése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4A25" w:rsidRPr="00564A25" w:rsidRDefault="00564A25" w:rsidP="00564A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Rövid leírása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A25" w:rsidRPr="00564A25" w:rsidRDefault="00564A25" w:rsidP="00564A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Alkalmazásba vétel szükségessége</w:t>
            </w:r>
          </w:p>
        </w:tc>
      </w:tr>
      <w:tr w:rsidR="00564A25" w:rsidRPr="00564A25" w:rsidTr="00767FB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A25" w:rsidRPr="00564A25" w:rsidRDefault="00564A25" w:rsidP="00564A2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30100/6160-18/2021.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A25" w:rsidRPr="00564A25" w:rsidRDefault="00564A25" w:rsidP="00564A25">
            <w:pPr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proofErr w:type="spellStart"/>
            <w:r w:rsidRPr="00564A25">
              <w:rPr>
                <w:rFonts w:ascii="Times New Roman" w:eastAsia="Times New Roman" w:hAnsi="Times New Roman" w:cs="Times New Roman"/>
                <w:iCs/>
                <w:lang w:eastAsia="hu-HU"/>
              </w:rPr>
              <w:t>Taser</w:t>
            </w:r>
            <w:proofErr w:type="spellEnd"/>
            <w:r w:rsidRPr="00564A25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25’ NS kilövőfej – zöld ablakos (cikkszám: 22190)</w:t>
            </w:r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A25" w:rsidRPr="00564A25" w:rsidRDefault="00564A25" w:rsidP="00564A2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proofErr w:type="spellStart"/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Taser</w:t>
            </w:r>
            <w:proofErr w:type="spellEnd"/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 xml:space="preserve"> X26 P </w:t>
            </w:r>
            <w:proofErr w:type="spellStart"/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Smart</w:t>
            </w:r>
            <w:proofErr w:type="spellEnd"/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 xml:space="preserve"> elektromos sokkolóhoz való kilövőfej. 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A25" w:rsidRPr="00564A25" w:rsidRDefault="00564A25" w:rsidP="00564A2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4A25">
              <w:rPr>
                <w:rFonts w:ascii="Times New Roman" w:eastAsia="Times New Roman" w:hAnsi="Times New Roman" w:cs="Times New Roman"/>
                <w:lang w:eastAsia="hu-HU"/>
              </w:rPr>
              <w:t>Az eszköz biztosítja a (kóros elmeállapotú, alkohol- vagy drog befolyásoltság alatt lévő) célszemélyek biztonságos és gyors ártalmatlanná tételét fegyverhasználat mellőzésével, a sérülések minimális kockázata mellett.</w:t>
            </w:r>
          </w:p>
        </w:tc>
      </w:tr>
    </w:tbl>
    <w:p w:rsidR="009F1FAA" w:rsidRDefault="009F1FAA"/>
    <w:sectPr w:rsidR="009F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25"/>
    <w:rsid w:val="00564A25"/>
    <w:rsid w:val="009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2022-03-11T07:47:00Z</dcterms:created>
  <dcterms:modified xsi:type="dcterms:W3CDTF">2022-03-11T07:48:00Z</dcterms:modified>
</cp:coreProperties>
</file>