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F1" w:rsidRDefault="003733F1" w:rsidP="008C2DC2">
      <w:pPr>
        <w:pStyle w:val="Listaszerbekezds"/>
        <w:spacing w:after="200"/>
        <w:ind w:left="0"/>
        <w:rPr>
          <w:rFonts w:ascii="Times New Roman" w:hAnsi="Times New Roman"/>
          <w:b/>
          <w:sz w:val="26"/>
          <w:szCs w:val="26"/>
        </w:rPr>
      </w:pPr>
    </w:p>
    <w:p w:rsidR="004F29E5" w:rsidRDefault="004F29E5" w:rsidP="008C2DC2">
      <w:pPr>
        <w:pStyle w:val="Listaszerbekezds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FF4C8F">
        <w:rPr>
          <w:rFonts w:ascii="Times New Roman" w:hAnsi="Times New Roman"/>
          <w:b/>
          <w:sz w:val="26"/>
          <w:szCs w:val="26"/>
        </w:rPr>
        <w:t xml:space="preserve">Közlemény </w:t>
      </w:r>
    </w:p>
    <w:p w:rsidR="00A87087" w:rsidRDefault="001C34F1" w:rsidP="008C2DC2">
      <w:pPr>
        <w:pStyle w:val="Listaszerbekezds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az </w:t>
      </w:r>
      <w:r w:rsidR="00A064DA">
        <w:rPr>
          <w:rFonts w:ascii="Times New Roman" w:hAnsi="Times New Roman"/>
          <w:b/>
          <w:sz w:val="26"/>
          <w:szCs w:val="26"/>
        </w:rPr>
        <w:t>egyes</w:t>
      </w:r>
      <w:r w:rsidR="00A87087">
        <w:rPr>
          <w:rFonts w:ascii="Times New Roman" w:hAnsi="Times New Roman"/>
          <w:b/>
          <w:sz w:val="26"/>
          <w:szCs w:val="26"/>
        </w:rPr>
        <w:t xml:space="preserve"> </w:t>
      </w:r>
      <w:r w:rsidR="004F29E5" w:rsidRPr="00FF4C8F">
        <w:rPr>
          <w:rFonts w:ascii="Times New Roman" w:hAnsi="Times New Roman"/>
          <w:b/>
          <w:sz w:val="26"/>
          <w:szCs w:val="26"/>
        </w:rPr>
        <w:t xml:space="preserve">szociális </w:t>
      </w:r>
      <w:r w:rsidR="00A87087">
        <w:rPr>
          <w:rFonts w:ascii="Times New Roman" w:hAnsi="Times New Roman"/>
          <w:b/>
          <w:sz w:val="26"/>
          <w:szCs w:val="26"/>
        </w:rPr>
        <w:t xml:space="preserve">szolgáltatások </w:t>
      </w:r>
      <w:r w:rsidR="00A064DA">
        <w:rPr>
          <w:rFonts w:ascii="Times New Roman" w:hAnsi="Times New Roman"/>
          <w:b/>
          <w:sz w:val="26"/>
          <w:szCs w:val="26"/>
        </w:rPr>
        <w:t>és</w:t>
      </w:r>
      <w:r w:rsidR="00A87087">
        <w:rPr>
          <w:rFonts w:ascii="Times New Roman" w:hAnsi="Times New Roman"/>
          <w:b/>
          <w:sz w:val="26"/>
          <w:szCs w:val="26"/>
        </w:rPr>
        <w:t xml:space="preserve"> </w:t>
      </w:r>
      <w:r w:rsidR="00C5525B">
        <w:rPr>
          <w:rFonts w:ascii="Times New Roman" w:hAnsi="Times New Roman"/>
          <w:b/>
          <w:sz w:val="26"/>
          <w:szCs w:val="26"/>
        </w:rPr>
        <w:t>a gyermekek átmeneti gondozását nyújtó szolgáltatások</w:t>
      </w:r>
    </w:p>
    <w:p w:rsidR="004F29E5" w:rsidRPr="00FF4C8F" w:rsidRDefault="001C34F1" w:rsidP="008C2DC2">
      <w:pPr>
        <w:pStyle w:val="Listaszerbekezds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202</w:t>
      </w:r>
      <w:r w:rsidR="00C5525B">
        <w:rPr>
          <w:rFonts w:ascii="Times New Roman" w:hAnsi="Times New Roman"/>
          <w:b/>
          <w:sz w:val="26"/>
          <w:szCs w:val="26"/>
        </w:rPr>
        <w:t>2</w:t>
      </w:r>
      <w:r w:rsidR="00A87087">
        <w:rPr>
          <w:rFonts w:ascii="Times New Roman" w:hAnsi="Times New Roman"/>
          <w:b/>
          <w:sz w:val="26"/>
          <w:szCs w:val="26"/>
        </w:rPr>
        <w:t>. évi befogadható kapacitásai</w:t>
      </w:r>
      <w:r w:rsidR="004F29E5" w:rsidRPr="00FF4C8F">
        <w:rPr>
          <w:rFonts w:ascii="Times New Roman" w:hAnsi="Times New Roman"/>
          <w:b/>
          <w:sz w:val="26"/>
          <w:szCs w:val="26"/>
        </w:rPr>
        <w:t>ról</w:t>
      </w:r>
    </w:p>
    <w:p w:rsidR="008958F4" w:rsidRDefault="008958F4" w:rsidP="003733F1">
      <w:pPr>
        <w:spacing w:line="276" w:lineRule="auto"/>
        <w:jc w:val="both"/>
        <w:rPr>
          <w:rFonts w:ascii="Times New Roman" w:hAnsi="Times New Roman"/>
          <w:b/>
          <w:bCs/>
          <w:i/>
          <w:sz w:val="26"/>
          <w:szCs w:val="26"/>
        </w:rPr>
      </w:pPr>
    </w:p>
    <w:p w:rsidR="00346954" w:rsidRDefault="00346954" w:rsidP="005840B2">
      <w:pPr>
        <w:shd w:val="clear" w:color="auto" w:fill="FFFFFF"/>
        <w:jc w:val="both"/>
        <w:rPr>
          <w:rFonts w:ascii="Times New Roman" w:hAnsi="Times New Roman"/>
        </w:rPr>
      </w:pPr>
    </w:p>
    <w:p w:rsidR="005840B2" w:rsidRDefault="005840B2" w:rsidP="005840B2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Központi költségvetési támogatásban az a szociális, gyermekjóléti szolgáltatást biztosító fenntartó részesülhet, aki a szolgáltatói nyilvántartásba bejegyzésre került, és az általa nyújtott szolgáltatás a szociális, gyermekjóléti szolgáltatások területi lefedettséget figyelembe vevő finanszírozási rendszerbe befogadásra került.</w:t>
      </w:r>
    </w:p>
    <w:p w:rsidR="005840B2" w:rsidRDefault="00534883" w:rsidP="005840B2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Amennyiben</w:t>
      </w:r>
      <w:r w:rsidR="005840B2">
        <w:rPr>
          <w:rFonts w:ascii="Times New Roman" w:hAnsi="Times New Roman"/>
        </w:rPr>
        <w:t xml:space="preserve"> a fenntartó által nyújtott szolgáltatás esetében a befogadás általános - a rendelkezésre álló kapacitástól független - feltételei nem állnak fenn, akkor </w:t>
      </w:r>
      <w:r w:rsidR="005840B2" w:rsidRPr="003F6F18">
        <w:rPr>
          <w:rFonts w:ascii="Times New Roman" w:hAnsi="Times New Roman"/>
        </w:rPr>
        <w:t>a szociál- és nyugdíjpolitikáért felelős miniszter a befogadásról az általa meghatározott és közleményben közzétett kapacitások alapján dönt.</w:t>
      </w:r>
    </w:p>
    <w:p w:rsidR="005840B2" w:rsidRDefault="005840B2" w:rsidP="005840B2">
      <w:pPr>
        <w:shd w:val="clear" w:color="auto" w:fill="FFFFFF"/>
        <w:jc w:val="both"/>
        <w:rPr>
          <w:rFonts w:ascii="Times New Roman" w:hAnsi="Times New Roman"/>
        </w:rPr>
      </w:pPr>
    </w:p>
    <w:p w:rsidR="00534883" w:rsidRPr="00346954" w:rsidRDefault="00534883" w:rsidP="00534883">
      <w:pPr>
        <w:shd w:val="clear" w:color="auto" w:fill="FFFFFF"/>
        <w:jc w:val="both"/>
        <w:rPr>
          <w:rFonts w:ascii="Times New Roman" w:hAnsi="Times New Roman"/>
        </w:rPr>
      </w:pPr>
      <w:r w:rsidRPr="00346954">
        <w:rPr>
          <w:rFonts w:ascii="Times New Roman" w:hAnsi="Times New Roman"/>
        </w:rPr>
        <w:t>(</w:t>
      </w:r>
      <w:r w:rsidR="00ED25E1" w:rsidRPr="00ED25E1">
        <w:rPr>
          <w:rFonts w:ascii="Times New Roman" w:hAnsi="Times New Roman"/>
          <w:i/>
        </w:rPr>
        <w:t>A</w:t>
      </w:r>
      <w:r w:rsidRPr="00346954">
        <w:rPr>
          <w:rFonts w:ascii="Times New Roman" w:hAnsi="Times New Roman"/>
          <w:bCs/>
          <w:i/>
        </w:rPr>
        <w:t xml:space="preserve"> szociális igazgatásról és szociális ellátásokról szóló 1993. évi III. törvény 58/A. § (1)-(2f); a gyermekek védelméről és a gyámügyi igazgatásról szóló 1997. évi XXXI. törvény 145.§ (1</w:t>
      </w:r>
      <w:r w:rsidR="00A064DA">
        <w:rPr>
          <w:rFonts w:ascii="Times New Roman" w:hAnsi="Times New Roman"/>
          <w:bCs/>
          <w:i/>
        </w:rPr>
        <w:t>)</w:t>
      </w:r>
      <w:r w:rsidRPr="00346954">
        <w:rPr>
          <w:rFonts w:ascii="Times New Roman" w:hAnsi="Times New Roman"/>
          <w:bCs/>
          <w:i/>
        </w:rPr>
        <w:t>-(2), (2g); a szociális, gyermekjóléti és gyermekvédelmi szolgáltatók, intézmények és hálózatok hatósági nyilvántartásáról és ellenőrzéséről</w:t>
      </w:r>
      <w:r w:rsidRPr="00346954">
        <w:rPr>
          <w:rFonts w:ascii="Times New Roman" w:hAnsi="Times New Roman"/>
          <w:i/>
        </w:rPr>
        <w:t xml:space="preserve"> szóló </w:t>
      </w:r>
      <w:r w:rsidRPr="00346954">
        <w:rPr>
          <w:rFonts w:ascii="Times New Roman" w:hAnsi="Times New Roman"/>
          <w:bCs/>
          <w:i/>
        </w:rPr>
        <w:t>369/2013. (X. 24.) Korm. rendelet 19/A. § (1)-(2</w:t>
      </w:r>
      <w:r w:rsidR="00346954">
        <w:rPr>
          <w:rFonts w:ascii="Times New Roman" w:hAnsi="Times New Roman"/>
          <w:bCs/>
          <w:i/>
        </w:rPr>
        <w:t>)</w:t>
      </w:r>
      <w:r w:rsidR="00346954" w:rsidRPr="00346954">
        <w:rPr>
          <w:rFonts w:ascii="Times New Roman" w:hAnsi="Times New Roman"/>
          <w:bCs/>
          <w:i/>
        </w:rPr>
        <w:t xml:space="preserve"> </w:t>
      </w:r>
      <w:r w:rsidR="00346954" w:rsidRPr="0024645C">
        <w:rPr>
          <w:rFonts w:ascii="Times New Roman" w:hAnsi="Times New Roman"/>
          <w:bCs/>
          <w:i/>
        </w:rPr>
        <w:t>be</w:t>
      </w:r>
      <w:r w:rsidR="00ED25E1" w:rsidRPr="0024645C">
        <w:rPr>
          <w:rFonts w:ascii="Times New Roman" w:hAnsi="Times New Roman"/>
          <w:bCs/>
          <w:i/>
        </w:rPr>
        <w:t>kezdései</w:t>
      </w:r>
      <w:r w:rsidR="0024645C" w:rsidRPr="0024645C">
        <w:rPr>
          <w:rFonts w:ascii="Times New Roman" w:hAnsi="Times New Roman"/>
          <w:bCs/>
          <w:i/>
        </w:rPr>
        <w:t xml:space="preserve"> alapján</w:t>
      </w:r>
      <w:r w:rsidR="00346954" w:rsidRPr="0024645C">
        <w:rPr>
          <w:rFonts w:ascii="Times New Roman" w:hAnsi="Times New Roman"/>
          <w:bCs/>
          <w:i/>
        </w:rPr>
        <w:t>.</w:t>
      </w:r>
      <w:r w:rsidRPr="0024645C">
        <w:rPr>
          <w:rFonts w:ascii="Times New Roman" w:hAnsi="Times New Roman"/>
          <w:bCs/>
          <w:i/>
        </w:rPr>
        <w:t>)</w:t>
      </w:r>
    </w:p>
    <w:p w:rsidR="00346954" w:rsidRDefault="00346954" w:rsidP="00534883">
      <w:pPr>
        <w:shd w:val="clear" w:color="auto" w:fill="FFFFFF"/>
        <w:jc w:val="both"/>
        <w:rPr>
          <w:rFonts w:ascii="Times New Roman" w:hAnsi="Times New Roman"/>
          <w:b/>
          <w:bCs/>
        </w:rPr>
      </w:pPr>
    </w:p>
    <w:p w:rsidR="00A064DA" w:rsidRDefault="00A064DA" w:rsidP="007F4EFC">
      <w:pPr>
        <w:jc w:val="both"/>
        <w:rPr>
          <w:rFonts w:ascii="Times New Roman" w:hAnsi="Times New Roman"/>
          <w:b/>
          <w:bCs/>
        </w:rPr>
      </w:pPr>
    </w:p>
    <w:p w:rsidR="002406B5" w:rsidRDefault="00C5525B" w:rsidP="007F4EFC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 2022</w:t>
      </w:r>
      <w:r w:rsidR="004F29E5" w:rsidRPr="008C2DC2">
        <w:rPr>
          <w:rFonts w:ascii="Times New Roman" w:hAnsi="Times New Roman"/>
          <w:b/>
          <w:bCs/>
        </w:rPr>
        <w:t>. évben</w:t>
      </w:r>
      <w:r w:rsidR="00ED25E1">
        <w:rPr>
          <w:rFonts w:ascii="Times New Roman" w:hAnsi="Times New Roman"/>
          <w:b/>
          <w:bCs/>
        </w:rPr>
        <w:t xml:space="preserve"> a szociális és </w:t>
      </w:r>
      <w:r w:rsidRPr="00C5525B">
        <w:rPr>
          <w:rFonts w:ascii="Times New Roman" w:hAnsi="Times New Roman"/>
          <w:b/>
          <w:bCs/>
        </w:rPr>
        <w:t>a gyermekek átmeneti gondozását nyújtó szolgáltatások</w:t>
      </w:r>
      <w:r>
        <w:rPr>
          <w:rFonts w:ascii="Times New Roman" w:hAnsi="Times New Roman"/>
          <w:b/>
          <w:bCs/>
        </w:rPr>
        <w:t xml:space="preserve"> </w:t>
      </w:r>
      <w:r w:rsidR="00ED25E1">
        <w:rPr>
          <w:rFonts w:ascii="Times New Roman" w:hAnsi="Times New Roman"/>
          <w:b/>
          <w:bCs/>
        </w:rPr>
        <w:t>esetében nincsenek befogadható kapacitások</w:t>
      </w:r>
      <w:r w:rsidR="004F29E5" w:rsidRPr="008C2DC2">
        <w:rPr>
          <w:rFonts w:ascii="Times New Roman" w:hAnsi="Times New Roman"/>
          <w:b/>
          <w:bCs/>
        </w:rPr>
        <w:t>.</w:t>
      </w:r>
    </w:p>
    <w:p w:rsidR="008C2DC2" w:rsidRPr="00161594" w:rsidRDefault="007E0B22" w:rsidP="00E4543A">
      <w:pPr>
        <w:ind w:left="502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5D1074" w:rsidRDefault="005D1074" w:rsidP="00346954">
      <w:pPr>
        <w:jc w:val="both"/>
        <w:rPr>
          <w:rFonts w:ascii="Times New Roman" w:hAnsi="Times New Roman"/>
        </w:rPr>
      </w:pPr>
    </w:p>
    <w:p w:rsidR="0025574D" w:rsidRPr="004F6260" w:rsidRDefault="0097772B" w:rsidP="0034695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2022. január 6</w:t>
      </w:r>
      <w:bookmarkStart w:id="0" w:name="_GoBack"/>
      <w:bookmarkEnd w:id="0"/>
      <w:r w:rsidR="00693603" w:rsidRPr="004F6260">
        <w:rPr>
          <w:rFonts w:ascii="Times New Roman" w:hAnsi="Times New Roman"/>
        </w:rPr>
        <w:t>.</w:t>
      </w:r>
    </w:p>
    <w:sectPr w:rsidR="0025574D" w:rsidRPr="004F6260" w:rsidSect="005D1074">
      <w:footerReference w:type="default" r:id="rId8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A37" w:rsidRDefault="00875A37" w:rsidP="00A05559">
      <w:r>
        <w:separator/>
      </w:r>
    </w:p>
  </w:endnote>
  <w:endnote w:type="continuationSeparator" w:id="0">
    <w:p w:rsidR="00875A37" w:rsidRDefault="00875A37" w:rsidP="00A0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875" w:rsidRDefault="005D1074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8147AB">
      <w:rPr>
        <w:noProof/>
      </w:rPr>
      <w:t>2</w:t>
    </w:r>
    <w:r>
      <w:rPr>
        <w:noProof/>
      </w:rPr>
      <w:fldChar w:fldCharType="end"/>
    </w:r>
  </w:p>
  <w:p w:rsidR="00782875" w:rsidRDefault="0078287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A37" w:rsidRDefault="00875A37" w:rsidP="00A05559">
      <w:r>
        <w:separator/>
      </w:r>
    </w:p>
  </w:footnote>
  <w:footnote w:type="continuationSeparator" w:id="0">
    <w:p w:rsidR="00875A37" w:rsidRDefault="00875A37" w:rsidP="00A05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51DE"/>
    <w:multiLevelType w:val="hybridMultilevel"/>
    <w:tmpl w:val="02E428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11569"/>
    <w:multiLevelType w:val="hybridMultilevel"/>
    <w:tmpl w:val="66E03E22"/>
    <w:lvl w:ilvl="0" w:tplc="3F44A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45DE7"/>
    <w:multiLevelType w:val="hybridMultilevel"/>
    <w:tmpl w:val="95404946"/>
    <w:lvl w:ilvl="0" w:tplc="2674A4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01A4C"/>
    <w:multiLevelType w:val="hybridMultilevel"/>
    <w:tmpl w:val="F65E2E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052B2"/>
    <w:multiLevelType w:val="hybridMultilevel"/>
    <w:tmpl w:val="59C06D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570C1"/>
    <w:multiLevelType w:val="hybridMultilevel"/>
    <w:tmpl w:val="8D78B8B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63D56"/>
    <w:multiLevelType w:val="hybridMultilevel"/>
    <w:tmpl w:val="A02E73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64074"/>
    <w:multiLevelType w:val="hybridMultilevel"/>
    <w:tmpl w:val="2FEA7848"/>
    <w:lvl w:ilvl="0" w:tplc="F690B86A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D250A"/>
    <w:multiLevelType w:val="hybridMultilevel"/>
    <w:tmpl w:val="67D247A2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76817"/>
    <w:multiLevelType w:val="hybridMultilevel"/>
    <w:tmpl w:val="EE6E9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73839"/>
    <w:multiLevelType w:val="hybridMultilevel"/>
    <w:tmpl w:val="759AFB82"/>
    <w:lvl w:ilvl="0" w:tplc="317E24FE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D55F29"/>
    <w:multiLevelType w:val="hybridMultilevel"/>
    <w:tmpl w:val="06183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F4B0D"/>
    <w:multiLevelType w:val="hybridMultilevel"/>
    <w:tmpl w:val="035EA9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07B6E"/>
    <w:multiLevelType w:val="hybridMultilevel"/>
    <w:tmpl w:val="EC76EAF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114A3C"/>
    <w:multiLevelType w:val="hybridMultilevel"/>
    <w:tmpl w:val="F6D85A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4058D"/>
    <w:multiLevelType w:val="hybridMultilevel"/>
    <w:tmpl w:val="36801E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4715C"/>
    <w:multiLevelType w:val="hybridMultilevel"/>
    <w:tmpl w:val="2DC2B76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93C98"/>
    <w:multiLevelType w:val="hybridMultilevel"/>
    <w:tmpl w:val="3970D280"/>
    <w:lvl w:ilvl="0" w:tplc="E6D03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B290E"/>
    <w:multiLevelType w:val="hybridMultilevel"/>
    <w:tmpl w:val="2BAE038A"/>
    <w:lvl w:ilvl="0" w:tplc="373098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4857244"/>
    <w:multiLevelType w:val="hybridMultilevel"/>
    <w:tmpl w:val="1C902C06"/>
    <w:lvl w:ilvl="0" w:tplc="CDB8B778">
      <w:start w:val="10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57AAE"/>
    <w:multiLevelType w:val="hybridMultilevel"/>
    <w:tmpl w:val="21B8EDCA"/>
    <w:lvl w:ilvl="0" w:tplc="48E87CA0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46856"/>
    <w:multiLevelType w:val="hybridMultilevel"/>
    <w:tmpl w:val="73D4F2BC"/>
    <w:lvl w:ilvl="0" w:tplc="0E40F0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44C47"/>
    <w:multiLevelType w:val="hybridMultilevel"/>
    <w:tmpl w:val="1DC09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92CD3"/>
    <w:multiLevelType w:val="hybridMultilevel"/>
    <w:tmpl w:val="D0341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5"/>
  </w:num>
  <w:num w:numId="4">
    <w:abstractNumId w:val="16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15"/>
  </w:num>
  <w:num w:numId="9">
    <w:abstractNumId w:val="8"/>
  </w:num>
  <w:num w:numId="10">
    <w:abstractNumId w:val="1"/>
  </w:num>
  <w:num w:numId="11">
    <w:abstractNumId w:val="18"/>
  </w:num>
  <w:num w:numId="12">
    <w:abstractNumId w:val="21"/>
  </w:num>
  <w:num w:numId="13">
    <w:abstractNumId w:val="17"/>
  </w:num>
  <w:num w:numId="14">
    <w:abstractNumId w:val="0"/>
  </w:num>
  <w:num w:numId="15">
    <w:abstractNumId w:val="23"/>
  </w:num>
  <w:num w:numId="16">
    <w:abstractNumId w:val="13"/>
  </w:num>
  <w:num w:numId="17">
    <w:abstractNumId w:val="2"/>
  </w:num>
  <w:num w:numId="18">
    <w:abstractNumId w:val="12"/>
  </w:num>
  <w:num w:numId="19">
    <w:abstractNumId w:val="14"/>
  </w:num>
  <w:num w:numId="20">
    <w:abstractNumId w:val="6"/>
  </w:num>
  <w:num w:numId="21">
    <w:abstractNumId w:val="4"/>
  </w:num>
  <w:num w:numId="22">
    <w:abstractNumId w:val="9"/>
  </w:num>
  <w:num w:numId="23">
    <w:abstractNumId w:val="3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BB"/>
    <w:rsid w:val="00001C74"/>
    <w:rsid w:val="00016062"/>
    <w:rsid w:val="00041AF2"/>
    <w:rsid w:val="00043C81"/>
    <w:rsid w:val="00050616"/>
    <w:rsid w:val="00062D31"/>
    <w:rsid w:val="00065149"/>
    <w:rsid w:val="00067AF8"/>
    <w:rsid w:val="00067B38"/>
    <w:rsid w:val="00082088"/>
    <w:rsid w:val="000B3108"/>
    <w:rsid w:val="000B6C1F"/>
    <w:rsid w:val="000D240F"/>
    <w:rsid w:val="000D62D3"/>
    <w:rsid w:val="00100F22"/>
    <w:rsid w:val="001048E7"/>
    <w:rsid w:val="00161594"/>
    <w:rsid w:val="0017397B"/>
    <w:rsid w:val="00182844"/>
    <w:rsid w:val="0018421D"/>
    <w:rsid w:val="00197A16"/>
    <w:rsid w:val="001A5ADB"/>
    <w:rsid w:val="001B5E5D"/>
    <w:rsid w:val="001C34F1"/>
    <w:rsid w:val="001C6348"/>
    <w:rsid w:val="001E2403"/>
    <w:rsid w:val="001E3EA7"/>
    <w:rsid w:val="001F5EC9"/>
    <w:rsid w:val="0022071C"/>
    <w:rsid w:val="002406B5"/>
    <w:rsid w:val="0024645C"/>
    <w:rsid w:val="00252397"/>
    <w:rsid w:val="00255566"/>
    <w:rsid w:val="0025574D"/>
    <w:rsid w:val="00280606"/>
    <w:rsid w:val="002A0FBF"/>
    <w:rsid w:val="002A1B92"/>
    <w:rsid w:val="002A1E7C"/>
    <w:rsid w:val="002A5031"/>
    <w:rsid w:val="00310297"/>
    <w:rsid w:val="00325AA8"/>
    <w:rsid w:val="00346954"/>
    <w:rsid w:val="00365877"/>
    <w:rsid w:val="003733F1"/>
    <w:rsid w:val="00376329"/>
    <w:rsid w:val="003A2568"/>
    <w:rsid w:val="003A3C58"/>
    <w:rsid w:val="003D387F"/>
    <w:rsid w:val="003F6F18"/>
    <w:rsid w:val="00401ADC"/>
    <w:rsid w:val="00414E29"/>
    <w:rsid w:val="00420062"/>
    <w:rsid w:val="00450D61"/>
    <w:rsid w:val="004557C7"/>
    <w:rsid w:val="004558F6"/>
    <w:rsid w:val="004A5968"/>
    <w:rsid w:val="004B4FCA"/>
    <w:rsid w:val="004C08B1"/>
    <w:rsid w:val="004C6E0B"/>
    <w:rsid w:val="004D7FD4"/>
    <w:rsid w:val="004E6932"/>
    <w:rsid w:val="004F0470"/>
    <w:rsid w:val="004F29E5"/>
    <w:rsid w:val="004F5F5F"/>
    <w:rsid w:val="004F6260"/>
    <w:rsid w:val="0051104D"/>
    <w:rsid w:val="00515522"/>
    <w:rsid w:val="00522427"/>
    <w:rsid w:val="00534883"/>
    <w:rsid w:val="00540FA1"/>
    <w:rsid w:val="00553934"/>
    <w:rsid w:val="00564D32"/>
    <w:rsid w:val="005775B4"/>
    <w:rsid w:val="005840B2"/>
    <w:rsid w:val="00586CAF"/>
    <w:rsid w:val="005B3685"/>
    <w:rsid w:val="005B6196"/>
    <w:rsid w:val="005C29B7"/>
    <w:rsid w:val="005D1074"/>
    <w:rsid w:val="005D3670"/>
    <w:rsid w:val="006021BC"/>
    <w:rsid w:val="006224F6"/>
    <w:rsid w:val="006470F8"/>
    <w:rsid w:val="006502B4"/>
    <w:rsid w:val="00664A09"/>
    <w:rsid w:val="0067120B"/>
    <w:rsid w:val="006769BF"/>
    <w:rsid w:val="00693603"/>
    <w:rsid w:val="0069563B"/>
    <w:rsid w:val="006A16BA"/>
    <w:rsid w:val="006A506A"/>
    <w:rsid w:val="006E015A"/>
    <w:rsid w:val="006F0B4D"/>
    <w:rsid w:val="006F755D"/>
    <w:rsid w:val="00702F09"/>
    <w:rsid w:val="00703989"/>
    <w:rsid w:val="007045A4"/>
    <w:rsid w:val="00705339"/>
    <w:rsid w:val="00723286"/>
    <w:rsid w:val="00733DA9"/>
    <w:rsid w:val="007462C1"/>
    <w:rsid w:val="00750C24"/>
    <w:rsid w:val="007521F2"/>
    <w:rsid w:val="00777019"/>
    <w:rsid w:val="00782875"/>
    <w:rsid w:val="007914F1"/>
    <w:rsid w:val="0079249D"/>
    <w:rsid w:val="00792BBB"/>
    <w:rsid w:val="007958AC"/>
    <w:rsid w:val="007A21DC"/>
    <w:rsid w:val="007D10AA"/>
    <w:rsid w:val="007D26B4"/>
    <w:rsid w:val="007D474C"/>
    <w:rsid w:val="007E0B22"/>
    <w:rsid w:val="007F4EFC"/>
    <w:rsid w:val="008147AB"/>
    <w:rsid w:val="00831E31"/>
    <w:rsid w:val="00834EA2"/>
    <w:rsid w:val="00857E39"/>
    <w:rsid w:val="00866280"/>
    <w:rsid w:val="008741A0"/>
    <w:rsid w:val="00875A37"/>
    <w:rsid w:val="00876A57"/>
    <w:rsid w:val="00881ECA"/>
    <w:rsid w:val="008958F4"/>
    <w:rsid w:val="008A23C4"/>
    <w:rsid w:val="008A5579"/>
    <w:rsid w:val="008B320F"/>
    <w:rsid w:val="008B5D7E"/>
    <w:rsid w:val="008B6AC7"/>
    <w:rsid w:val="008C2DC2"/>
    <w:rsid w:val="008E1318"/>
    <w:rsid w:val="009348D0"/>
    <w:rsid w:val="00936353"/>
    <w:rsid w:val="0097772B"/>
    <w:rsid w:val="00991350"/>
    <w:rsid w:val="0099402C"/>
    <w:rsid w:val="00997BEE"/>
    <w:rsid w:val="009A6F59"/>
    <w:rsid w:val="009B25F3"/>
    <w:rsid w:val="009B397C"/>
    <w:rsid w:val="009B5A4E"/>
    <w:rsid w:val="009C5458"/>
    <w:rsid w:val="009E3D85"/>
    <w:rsid w:val="009F7E1F"/>
    <w:rsid w:val="00A02A1B"/>
    <w:rsid w:val="00A039C3"/>
    <w:rsid w:val="00A05559"/>
    <w:rsid w:val="00A064DA"/>
    <w:rsid w:val="00A35516"/>
    <w:rsid w:val="00A601CB"/>
    <w:rsid w:val="00A75013"/>
    <w:rsid w:val="00A80A12"/>
    <w:rsid w:val="00A87087"/>
    <w:rsid w:val="00AA59E9"/>
    <w:rsid w:val="00AB7051"/>
    <w:rsid w:val="00AC1D43"/>
    <w:rsid w:val="00AD006F"/>
    <w:rsid w:val="00AF4B47"/>
    <w:rsid w:val="00AF6612"/>
    <w:rsid w:val="00AF7D78"/>
    <w:rsid w:val="00B14CBA"/>
    <w:rsid w:val="00B15925"/>
    <w:rsid w:val="00B2039A"/>
    <w:rsid w:val="00B3411A"/>
    <w:rsid w:val="00B3499D"/>
    <w:rsid w:val="00B43D61"/>
    <w:rsid w:val="00B51BD9"/>
    <w:rsid w:val="00B51BFD"/>
    <w:rsid w:val="00B57B97"/>
    <w:rsid w:val="00B7498A"/>
    <w:rsid w:val="00B816D5"/>
    <w:rsid w:val="00B830D0"/>
    <w:rsid w:val="00B95F92"/>
    <w:rsid w:val="00BA2A21"/>
    <w:rsid w:val="00BB7CD6"/>
    <w:rsid w:val="00BE5497"/>
    <w:rsid w:val="00BE59E5"/>
    <w:rsid w:val="00BF7DAD"/>
    <w:rsid w:val="00C27BA7"/>
    <w:rsid w:val="00C53272"/>
    <w:rsid w:val="00C5525B"/>
    <w:rsid w:val="00C903BB"/>
    <w:rsid w:val="00C968A9"/>
    <w:rsid w:val="00CA037B"/>
    <w:rsid w:val="00CA74AA"/>
    <w:rsid w:val="00CC478D"/>
    <w:rsid w:val="00CE184B"/>
    <w:rsid w:val="00CE42A9"/>
    <w:rsid w:val="00D0053A"/>
    <w:rsid w:val="00D01763"/>
    <w:rsid w:val="00D35C7F"/>
    <w:rsid w:val="00D421BA"/>
    <w:rsid w:val="00D52BD5"/>
    <w:rsid w:val="00D55310"/>
    <w:rsid w:val="00D60288"/>
    <w:rsid w:val="00D868EE"/>
    <w:rsid w:val="00D97B6D"/>
    <w:rsid w:val="00DA101B"/>
    <w:rsid w:val="00DB0FF3"/>
    <w:rsid w:val="00DD0F4B"/>
    <w:rsid w:val="00DD105C"/>
    <w:rsid w:val="00DE121A"/>
    <w:rsid w:val="00DE5CBA"/>
    <w:rsid w:val="00DE5EB9"/>
    <w:rsid w:val="00DE690C"/>
    <w:rsid w:val="00DE72DF"/>
    <w:rsid w:val="00DF5225"/>
    <w:rsid w:val="00E055CA"/>
    <w:rsid w:val="00E2180A"/>
    <w:rsid w:val="00E30694"/>
    <w:rsid w:val="00E30C5C"/>
    <w:rsid w:val="00E31D98"/>
    <w:rsid w:val="00E333CE"/>
    <w:rsid w:val="00E37F1E"/>
    <w:rsid w:val="00E407D6"/>
    <w:rsid w:val="00E424D3"/>
    <w:rsid w:val="00E44CC9"/>
    <w:rsid w:val="00E4543A"/>
    <w:rsid w:val="00E50AF2"/>
    <w:rsid w:val="00E51395"/>
    <w:rsid w:val="00E665F3"/>
    <w:rsid w:val="00E77786"/>
    <w:rsid w:val="00E802C9"/>
    <w:rsid w:val="00E81ABD"/>
    <w:rsid w:val="00E8509F"/>
    <w:rsid w:val="00E97B13"/>
    <w:rsid w:val="00EA0B24"/>
    <w:rsid w:val="00EA43A1"/>
    <w:rsid w:val="00EA4440"/>
    <w:rsid w:val="00EB15AD"/>
    <w:rsid w:val="00EC51EF"/>
    <w:rsid w:val="00ED1EF0"/>
    <w:rsid w:val="00ED25E1"/>
    <w:rsid w:val="00ED3E47"/>
    <w:rsid w:val="00ED7FF3"/>
    <w:rsid w:val="00EE5854"/>
    <w:rsid w:val="00EF5ECA"/>
    <w:rsid w:val="00F154D7"/>
    <w:rsid w:val="00F164FB"/>
    <w:rsid w:val="00F45810"/>
    <w:rsid w:val="00F518B0"/>
    <w:rsid w:val="00F5297B"/>
    <w:rsid w:val="00FB3639"/>
    <w:rsid w:val="00FE2F3F"/>
    <w:rsid w:val="00FE35CE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645620-FB23-4A3C-A096-7499EF64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64DA"/>
    <w:rPr>
      <w:rFonts w:ascii="Bookman Old Style" w:hAnsi="Bookman Old Style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792BBB"/>
    <w:pPr>
      <w:spacing w:before="60" w:after="60"/>
      <w:jc w:val="both"/>
    </w:pPr>
    <w:rPr>
      <w:rFonts w:ascii="Times New Roman" w:hAnsi="Times New Roman"/>
      <w:sz w:val="26"/>
    </w:rPr>
  </w:style>
  <w:style w:type="paragraph" w:customStyle="1" w:styleId="1cm-rebehzott">
    <w:name w:val="1 cm-re behúzott"/>
    <w:basedOn w:val="Norml"/>
    <w:link w:val="1cm-rebehzottChar"/>
    <w:rsid w:val="00792BBB"/>
    <w:pPr>
      <w:ind w:firstLine="567"/>
      <w:jc w:val="both"/>
    </w:pPr>
    <w:rPr>
      <w:rFonts w:ascii="Times New Roman" w:hAnsi="Times New Roman"/>
      <w:szCs w:val="28"/>
      <w:lang w:eastAsia="en-US"/>
    </w:rPr>
  </w:style>
  <w:style w:type="character" w:customStyle="1" w:styleId="1cm-rebehzottChar">
    <w:name w:val="1 cm-re behúzott Char"/>
    <w:link w:val="1cm-rebehzott"/>
    <w:rsid w:val="00792BBB"/>
    <w:rPr>
      <w:sz w:val="24"/>
      <w:szCs w:val="28"/>
      <w:lang w:val="hu-HU" w:eastAsia="en-US" w:bidi="ar-SA"/>
    </w:rPr>
  </w:style>
  <w:style w:type="paragraph" w:customStyle="1" w:styleId="bodytext2">
    <w:name w:val="bodytext2"/>
    <w:basedOn w:val="Norml"/>
    <w:rsid w:val="00AD006F"/>
    <w:pPr>
      <w:overflowPunct w:val="0"/>
      <w:autoSpaceDE w:val="0"/>
      <w:autoSpaceDN w:val="0"/>
      <w:jc w:val="both"/>
    </w:pPr>
    <w:rPr>
      <w:rFonts w:ascii="Times New Roman" w:hAnsi="Times New Roman"/>
      <w:lang w:bidi="bn-IN"/>
    </w:rPr>
  </w:style>
  <w:style w:type="paragraph" w:styleId="Listaszerbekezds">
    <w:name w:val="List Paragraph"/>
    <w:basedOn w:val="Norml"/>
    <w:uiPriority w:val="34"/>
    <w:qFormat/>
    <w:rsid w:val="00705339"/>
    <w:pPr>
      <w:ind w:left="720"/>
    </w:pPr>
    <w:rPr>
      <w:rFonts w:ascii="Calibri" w:eastAsia="Calibri" w:hAnsi="Calibri"/>
      <w:sz w:val="22"/>
      <w:szCs w:val="22"/>
    </w:rPr>
  </w:style>
  <w:style w:type="table" w:styleId="Rcsostblzat">
    <w:name w:val="Table Grid"/>
    <w:basedOn w:val="Normltblzat"/>
    <w:rsid w:val="004F29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fej">
    <w:name w:val="header"/>
    <w:basedOn w:val="Norml"/>
    <w:link w:val="lfejChar"/>
    <w:rsid w:val="00A0555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A05559"/>
    <w:rPr>
      <w:rFonts w:ascii="Bookman Old Style" w:hAnsi="Bookman Old Style"/>
      <w:sz w:val="24"/>
      <w:szCs w:val="24"/>
    </w:rPr>
  </w:style>
  <w:style w:type="paragraph" w:styleId="llb">
    <w:name w:val="footer"/>
    <w:basedOn w:val="Norml"/>
    <w:link w:val="llbChar"/>
    <w:uiPriority w:val="99"/>
    <w:rsid w:val="00A0555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A05559"/>
    <w:rPr>
      <w:rFonts w:ascii="Bookman Old Style" w:hAnsi="Bookman Old Style"/>
      <w:sz w:val="24"/>
      <w:szCs w:val="24"/>
    </w:rPr>
  </w:style>
  <w:style w:type="paragraph" w:styleId="Buborkszveg">
    <w:name w:val="Balloon Text"/>
    <w:basedOn w:val="Norml"/>
    <w:link w:val="BuborkszvegChar"/>
    <w:rsid w:val="00A87087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A87087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D3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1D05E-2AD0-4E65-A57F-66555B24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Közlemény</vt:lpstr>
    </vt:vector>
  </TitlesOfParts>
  <Company>SZMM</Company>
  <LinksUpToDate>false</LinksUpToDate>
  <CharactersWithSpaces>1331</CharactersWithSpaces>
  <SharedDoc>false</SharedDoc>
  <HLinks>
    <vt:vector size="12" baseType="variant">
      <vt:variant>
        <vt:i4>262269</vt:i4>
      </vt:variant>
      <vt:variant>
        <vt:i4>3</vt:i4>
      </vt:variant>
      <vt:variant>
        <vt:i4>0</vt:i4>
      </vt:variant>
      <vt:variant>
        <vt:i4>5</vt:i4>
      </vt:variant>
      <vt:variant>
        <vt:lpwstr>mailto:befogadas@emmi.gov.hu</vt:lpwstr>
      </vt:variant>
      <vt:variant>
        <vt:lpwstr/>
      </vt:variant>
      <vt:variant>
        <vt:i4>65558</vt:i4>
      </vt:variant>
      <vt:variant>
        <vt:i4>0</vt:i4>
      </vt:variant>
      <vt:variant>
        <vt:i4>0</vt:i4>
      </vt:variant>
      <vt:variant>
        <vt:i4>5</vt:i4>
      </vt:variant>
      <vt:variant>
        <vt:lpwstr>https://net.jogtar.hu/jogszabaly?docid=a1300369.kor</vt:lpwstr>
      </vt:variant>
      <vt:variant>
        <vt:lpwstr>lbj60id94b9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Közlemény</dc:title>
  <dc:creator>maretta.zora</dc:creator>
  <cp:lastModifiedBy>Maretta Zóra Dr.</cp:lastModifiedBy>
  <cp:revision>3</cp:revision>
  <cp:lastPrinted>2019-01-08T13:29:00Z</cp:lastPrinted>
  <dcterms:created xsi:type="dcterms:W3CDTF">2022-01-11T11:59:00Z</dcterms:created>
  <dcterms:modified xsi:type="dcterms:W3CDTF">2022-01-11T12:53:00Z</dcterms:modified>
</cp:coreProperties>
</file>