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6E9B" w14:textId="77777777" w:rsidR="007901B6" w:rsidRPr="00B961BC" w:rsidRDefault="007901B6" w:rsidP="007901B6">
      <w:pPr>
        <w:widowControl w:val="0"/>
        <w:spacing w:before="0" w:after="0" w:line="252" w:lineRule="auto"/>
        <w:jc w:val="center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  <w:bookmarkStart w:id="0" w:name="_GoBack"/>
      <w:bookmarkEnd w:id="0"/>
      <w:r w:rsidRPr="00B961BC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>KITÖLTÉSI</w:t>
      </w:r>
      <w:r w:rsidRPr="00B961BC">
        <w:rPr>
          <w:rFonts w:ascii="Book Antiqua" w:hAnsi="Book Antiqua" w:cs="Times New Roman"/>
          <w:b/>
          <w:color w:val="000000"/>
          <w:spacing w:val="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ÚTMUTATÓ</w:t>
      </w:r>
    </w:p>
    <w:p w14:paraId="2D0EF445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</w:p>
    <w:p w14:paraId="31BDCB3E" w14:textId="77777777" w:rsidR="00DD1228" w:rsidRPr="00DD1228" w:rsidRDefault="007901B6" w:rsidP="00DD1228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1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bejelentőlap</w:t>
      </w:r>
      <w:r w:rsidRPr="00B961BC">
        <w:rPr>
          <w:rFonts w:ascii="Book Antiqua" w:hAnsi="Book Antiqua" w:cs="Times New Roman"/>
          <w:color w:val="000000"/>
          <w:spacing w:val="1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1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gazdaság</w:t>
      </w:r>
      <w:r w:rsidRPr="00B961BC">
        <w:rPr>
          <w:rFonts w:ascii="Book Antiqua" w:hAnsi="Book Antiqua" w:cs="Times New Roman"/>
          <w:color w:val="000000"/>
          <w:spacing w:val="1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újraindítása</w:t>
      </w:r>
      <w:r w:rsidRPr="00B961BC">
        <w:rPr>
          <w:rFonts w:ascii="Book Antiqua" w:hAnsi="Book Antiqua" w:cs="Times New Roman"/>
          <w:color w:val="000000"/>
          <w:spacing w:val="1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érdekében</w:t>
      </w:r>
      <w:r w:rsidRPr="00B961BC">
        <w:rPr>
          <w:rFonts w:ascii="Book Antiqua" w:hAnsi="Book Antiqua" w:cs="Times New Roman"/>
          <w:color w:val="000000"/>
          <w:spacing w:val="1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meghozandó,</w:t>
      </w:r>
      <w:r w:rsidRPr="00B961BC">
        <w:rPr>
          <w:rFonts w:ascii="Book Antiqua" w:hAnsi="Book Antiqua" w:cs="Times New Roman"/>
          <w:color w:val="000000"/>
          <w:spacing w:val="1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color w:val="000000"/>
          <w:spacing w:val="1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építőipari</w:t>
      </w:r>
      <w:r w:rsidRPr="00B961BC">
        <w:rPr>
          <w:rFonts w:ascii="Book Antiqua" w:hAnsi="Book Antiqua" w:cs="Times New Roman"/>
          <w:color w:val="000000"/>
          <w:spacing w:val="1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ellátásbiztonság szempontjából</w:t>
      </w:r>
      <w:r w:rsidRPr="00B961BC">
        <w:rPr>
          <w:rFonts w:ascii="Book Antiqua" w:hAnsi="Book Antiqua" w:cs="Times New Roman"/>
          <w:color w:val="000000"/>
          <w:spacing w:val="10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stratégiai</w:t>
      </w:r>
      <w:r w:rsidRPr="00B961BC">
        <w:rPr>
          <w:rFonts w:ascii="Book Antiqua" w:hAnsi="Book Antiqua" w:cs="Times New Roman"/>
          <w:color w:val="000000"/>
          <w:spacing w:val="10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jelentőségű</w:t>
      </w:r>
      <w:r w:rsidRPr="00B961BC">
        <w:rPr>
          <w:rFonts w:ascii="Book Antiqua" w:hAnsi="Book Antiqua" w:cs="Times New Roman"/>
          <w:color w:val="000000"/>
          <w:spacing w:val="10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nyersanyagok</w:t>
      </w:r>
      <w:r w:rsidRPr="00B961BC">
        <w:rPr>
          <w:rFonts w:ascii="Book Antiqua" w:hAnsi="Book Antiqua" w:cs="Times New Roman"/>
          <w:color w:val="000000"/>
          <w:spacing w:val="10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és</w:t>
      </w:r>
      <w:r w:rsidRPr="00B961BC">
        <w:rPr>
          <w:rFonts w:ascii="Book Antiqua" w:hAnsi="Book Antiqua" w:cs="Times New Roman"/>
          <w:color w:val="000000"/>
          <w:spacing w:val="10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termékek</w:t>
      </w:r>
      <w:r w:rsidRPr="00B961BC">
        <w:rPr>
          <w:rFonts w:ascii="Book Antiqua" w:hAnsi="Book Antiqua" w:cs="Times New Roman"/>
          <w:color w:val="000000"/>
          <w:spacing w:val="10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kivitelével</w:t>
      </w:r>
      <w:r w:rsidRPr="00B961BC">
        <w:rPr>
          <w:rFonts w:ascii="Book Antiqua" w:hAnsi="Book Antiqua" w:cs="Times New Roman"/>
          <w:color w:val="000000"/>
          <w:spacing w:val="10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kapcsolatos regisztrációs</w:t>
      </w:r>
      <w:r w:rsidRPr="00B961BC">
        <w:rPr>
          <w:rFonts w:ascii="Book Antiqua" w:hAnsi="Book Antiqua" w:cs="Times New Roman"/>
          <w:color w:val="000000"/>
          <w:spacing w:val="4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eljárásról</w:t>
      </w:r>
      <w:r w:rsidRPr="00B961BC">
        <w:rPr>
          <w:rFonts w:ascii="Book Antiqua" w:hAnsi="Book Antiqua" w:cs="Times New Roman"/>
          <w:color w:val="000000"/>
          <w:spacing w:val="4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és</w:t>
      </w:r>
      <w:r w:rsidRPr="00B961BC">
        <w:rPr>
          <w:rFonts w:ascii="Book Antiqua" w:hAnsi="Book Antiqua" w:cs="Times New Roman"/>
          <w:color w:val="000000"/>
          <w:spacing w:val="4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egyéb</w:t>
      </w:r>
      <w:r w:rsidRPr="00B961BC">
        <w:rPr>
          <w:rFonts w:ascii="Book Antiqua" w:hAnsi="Book Antiqua" w:cs="Times New Roman"/>
          <w:color w:val="000000"/>
          <w:spacing w:val="4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intézkedésekről</w:t>
      </w:r>
      <w:r w:rsidRPr="00B961BC">
        <w:rPr>
          <w:rFonts w:ascii="Book Antiqua" w:hAnsi="Book Antiqua" w:cs="Times New Roman"/>
          <w:color w:val="000000"/>
          <w:spacing w:val="4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szóló</w:t>
      </w:r>
      <w:r w:rsidRPr="00B961BC">
        <w:rPr>
          <w:rFonts w:ascii="Book Antiqua" w:hAnsi="Book Antiqua" w:cs="Times New Roman"/>
          <w:color w:val="000000"/>
          <w:spacing w:val="4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402/2021.</w:t>
      </w:r>
      <w:r w:rsidRPr="00B961BC">
        <w:rPr>
          <w:rFonts w:ascii="Book Antiqua" w:hAnsi="Book Antiqua" w:cs="Times New Roman"/>
          <w:b/>
          <w:color w:val="000000"/>
          <w:spacing w:val="4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(VII.8.)</w:t>
      </w:r>
      <w:r w:rsidRPr="00B961BC">
        <w:rPr>
          <w:rFonts w:ascii="Book Antiqua" w:hAnsi="Book Antiqua" w:cs="Times New Roman"/>
          <w:b/>
          <w:color w:val="000000"/>
          <w:spacing w:val="4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>Korm.</w:t>
      </w:r>
      <w:r w:rsidRPr="00B961BC">
        <w:rPr>
          <w:rFonts w:ascii="Book Antiqua" w:hAnsi="Book Antiqua" w:cs="Times New Roman"/>
          <w:b/>
          <w:color w:val="000000"/>
          <w:spacing w:val="4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rendelet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(a</w:t>
      </w:r>
      <w:r w:rsidRPr="00B961BC">
        <w:rPr>
          <w:rFonts w:ascii="Book Antiqua" w:hAnsi="Book Antiqua" w:cs="Times New Roman"/>
          <w:color w:val="000000"/>
          <w:spacing w:val="9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továbbiakban:</w:t>
      </w:r>
      <w:r w:rsidRPr="00B961BC">
        <w:rPr>
          <w:rFonts w:ascii="Book Antiqua" w:hAnsi="Book Antiqua" w:cs="Times New Roman"/>
          <w:color w:val="000000"/>
          <w:spacing w:val="9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Korm.</w:t>
      </w:r>
      <w:r w:rsidRPr="00B961BC">
        <w:rPr>
          <w:rFonts w:ascii="Book Antiqua" w:hAnsi="Book Antiqua" w:cs="Times New Roman"/>
          <w:color w:val="000000"/>
          <w:spacing w:val="9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rendelet)</w:t>
      </w:r>
      <w:r w:rsidRPr="00B961BC">
        <w:rPr>
          <w:rFonts w:ascii="Book Antiqua" w:hAnsi="Book Antiqua" w:cs="Times New Roman"/>
          <w:color w:val="000000"/>
          <w:spacing w:val="10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1.</w:t>
      </w:r>
      <w:r w:rsidRPr="00B961BC">
        <w:rPr>
          <w:rFonts w:ascii="Book Antiqua" w:hAnsi="Book Antiqua" w:cs="Times New Roman"/>
          <w:color w:val="000000"/>
          <w:spacing w:val="10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mellékletében</w:t>
      </w:r>
      <w:r w:rsidRPr="00B961BC">
        <w:rPr>
          <w:rFonts w:ascii="Book Antiqua" w:hAnsi="Book Antiqua" w:cs="Times New Roman"/>
          <w:color w:val="000000"/>
          <w:spacing w:val="9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rögzített</w:t>
      </w:r>
      <w:r w:rsidRPr="00B961BC">
        <w:rPr>
          <w:rFonts w:ascii="Book Antiqua" w:hAnsi="Book Antiqua" w:cs="Times New Roman"/>
          <w:color w:val="000000"/>
          <w:spacing w:val="9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építőipari</w:t>
      </w:r>
      <w:r w:rsidRPr="00B961BC">
        <w:rPr>
          <w:rFonts w:ascii="Book Antiqua" w:hAnsi="Book Antiqua" w:cs="Times New Roman"/>
          <w:color w:val="000000"/>
          <w:spacing w:val="98"/>
          <w:sz w:val="23"/>
          <w:szCs w:val="23"/>
          <w:lang w:val="hu-HU"/>
        </w:rPr>
        <w:t xml:space="preserve"> 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ellátásbiztonság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szempontjából</w:t>
      </w:r>
      <w:r w:rsidRPr="00B961BC">
        <w:rPr>
          <w:rFonts w:ascii="Book Antiqua" w:hAnsi="Book Antiqua" w:cs="Times New Roman"/>
          <w:color w:val="000000"/>
          <w:spacing w:val="10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stratégiai</w:t>
      </w:r>
      <w:r w:rsidRPr="00B961BC">
        <w:rPr>
          <w:rFonts w:ascii="Book Antiqua" w:hAnsi="Book Antiqua" w:cs="Times New Roman"/>
          <w:color w:val="000000"/>
          <w:spacing w:val="10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jelentőségű</w:t>
      </w:r>
      <w:r w:rsidRPr="00B961BC">
        <w:rPr>
          <w:rFonts w:ascii="Book Antiqua" w:hAnsi="Book Antiqua" w:cs="Times New Roman"/>
          <w:color w:val="000000"/>
          <w:spacing w:val="10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nyersanyagok</w:t>
      </w:r>
      <w:r w:rsidRPr="00B961BC">
        <w:rPr>
          <w:rFonts w:ascii="Book Antiqua" w:hAnsi="Book Antiqua" w:cs="Times New Roman"/>
          <w:color w:val="000000"/>
          <w:spacing w:val="10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és</w:t>
      </w:r>
      <w:r w:rsidRPr="00B961BC">
        <w:rPr>
          <w:rFonts w:ascii="Book Antiqua" w:hAnsi="Book Antiqua" w:cs="Times New Roman"/>
          <w:color w:val="000000"/>
          <w:spacing w:val="10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termékek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(a továbbiakban: anyagok)</w:t>
      </w:r>
      <w:r w:rsidRPr="00B961BC">
        <w:rPr>
          <w:rFonts w:ascii="Book Antiqua" w:hAnsi="Book Antiqua" w:cs="Times New Roman"/>
          <w:color w:val="000000"/>
          <w:spacing w:val="10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kiviteléhez</w:t>
      </w:r>
      <w:r w:rsidRPr="00B961BC">
        <w:rPr>
          <w:rFonts w:ascii="Book Antiqua" w:hAnsi="Book Antiqua" w:cs="Times New Roman"/>
          <w:color w:val="000000"/>
          <w:spacing w:val="10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kapcsolódó regisztráció</w:t>
      </w:r>
      <w:r w:rsidRPr="00B961BC">
        <w:rPr>
          <w:rFonts w:ascii="Book Antiqua" w:hAnsi="Book Antiqua" w:cs="Times New Roman"/>
          <w:color w:val="000000"/>
          <w:spacing w:val="12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/bejelentési</w:t>
      </w:r>
      <w:r w:rsidRPr="00B961BC">
        <w:rPr>
          <w:rFonts w:ascii="Book Antiqua" w:hAnsi="Book Antiqua" w:cs="Times New Roman"/>
          <w:color w:val="000000"/>
          <w:spacing w:val="12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kötelezettség</w:t>
      </w:r>
      <w:r w:rsidRPr="00B961BC">
        <w:rPr>
          <w:rFonts w:ascii="Book Antiqua" w:hAnsi="Book Antiqua" w:cs="Times New Roman"/>
          <w:color w:val="000000"/>
          <w:spacing w:val="12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megtételét</w:t>
      </w:r>
      <w:r w:rsidRPr="00B961BC">
        <w:rPr>
          <w:rFonts w:ascii="Book Antiqua" w:hAnsi="Book Antiqua" w:cs="Times New Roman"/>
          <w:color w:val="000000"/>
          <w:spacing w:val="12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szolgálja.</w:t>
      </w:r>
      <w:r w:rsidR="00DD1228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Minden 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2505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2517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 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2523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3816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, 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4407</w:t>
      </w:r>
      <w:r w:rsidR="00DD1228" w:rsidRPr="009871B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 (kivétel: 44079-),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 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6806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6809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7212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7213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7214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7216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7217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7225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7301</w:t>
      </w:r>
      <w:r w:rsidR="00DD1228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</w:t>
      </w:r>
      <w:r w:rsidR="00DD1228" w:rsidRPr="00E84FFA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, 7204</w:t>
      </w:r>
      <w:r w:rsidR="00DD1228">
        <w:rPr>
          <w:rFonts w:ascii="Book Antiqua" w:hAnsi="Book Antiqua" w:cs="Times New Roman"/>
          <w:color w:val="000000"/>
          <w:sz w:val="23"/>
          <w:szCs w:val="23"/>
          <w:lang w:val="hu-HU"/>
        </w:rPr>
        <w:t>–es vámtarifaszámmal kezdődő építőanyag bejelentés köteles.</w:t>
      </w:r>
    </w:p>
    <w:p w14:paraId="592ACAA3" w14:textId="77777777" w:rsidR="00DD1228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DD1228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Bejelentést</w:t>
      </w:r>
      <w:r w:rsidRPr="00B961BC">
        <w:rPr>
          <w:rFonts w:ascii="Book Antiqua" w:hAnsi="Book Antiqua" w:cs="Times New Roman"/>
          <w:color w:val="000000"/>
          <w:spacing w:val="12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color w:val="000000"/>
          <w:spacing w:val="12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építőipari ellátásbiztonság</w:t>
      </w:r>
      <w:r w:rsidRPr="00B961BC">
        <w:rPr>
          <w:rFonts w:ascii="Book Antiqua" w:hAnsi="Book Antiqua" w:cs="Times New Roman"/>
          <w:color w:val="000000"/>
          <w:spacing w:val="8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szempontjából</w:t>
      </w:r>
      <w:r w:rsidRPr="00B961BC">
        <w:rPr>
          <w:rFonts w:ascii="Book Antiqua" w:hAnsi="Book Antiqua" w:cs="Times New Roman"/>
          <w:color w:val="000000"/>
          <w:spacing w:val="8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stratégiai</w:t>
      </w:r>
      <w:r w:rsidRPr="00B961BC">
        <w:rPr>
          <w:rFonts w:ascii="Book Antiqua" w:hAnsi="Book Antiqua" w:cs="Times New Roman"/>
          <w:color w:val="000000"/>
          <w:spacing w:val="8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jelentőségű</w:t>
      </w:r>
      <w:r w:rsidRPr="00B961BC">
        <w:rPr>
          <w:rFonts w:ascii="Book Antiqua" w:hAnsi="Book Antiqua" w:cs="Times New Roman"/>
          <w:color w:val="000000"/>
          <w:spacing w:val="8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nyersanyagok</w:t>
      </w:r>
      <w:r w:rsidRPr="00B961BC">
        <w:rPr>
          <w:rFonts w:ascii="Book Antiqua" w:hAnsi="Book Antiqua" w:cs="Times New Roman"/>
          <w:color w:val="000000"/>
          <w:spacing w:val="8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és</w:t>
      </w:r>
      <w:r w:rsidRPr="00B961BC">
        <w:rPr>
          <w:rFonts w:ascii="Book Antiqua" w:hAnsi="Book Antiqua" w:cs="Times New Roman"/>
          <w:color w:val="000000"/>
          <w:spacing w:val="8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termékek</w:t>
      </w:r>
      <w:r w:rsidRPr="00B961BC">
        <w:rPr>
          <w:rFonts w:ascii="Book Antiqua" w:hAnsi="Book Antiqua" w:cs="Times New Roman"/>
          <w:color w:val="000000"/>
          <w:spacing w:val="8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kivitele vonatkozásában</w:t>
      </w:r>
      <w:r w:rsidRPr="00B961BC">
        <w:rPr>
          <w:rFonts w:ascii="Book Antiqua" w:hAnsi="Book Antiqua" w:cs="Times New Roman"/>
          <w:color w:val="000000"/>
          <w:spacing w:val="1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color w:val="000000"/>
          <w:spacing w:val="1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értékesítő</w:t>
      </w:r>
      <w:r w:rsidRPr="00B961BC">
        <w:rPr>
          <w:rFonts w:ascii="Book Antiqua" w:hAnsi="Book Antiqua" w:cs="Times New Roman"/>
          <w:color w:val="000000"/>
          <w:spacing w:val="1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vagy</w:t>
      </w:r>
      <w:r w:rsidRPr="00B961BC">
        <w:rPr>
          <w:rFonts w:ascii="Book Antiqua" w:hAnsi="Book Antiqua" w:cs="Times New Roman"/>
          <w:color w:val="000000"/>
          <w:spacing w:val="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color w:val="000000"/>
          <w:spacing w:val="1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építőanyagot</w:t>
      </w:r>
      <w:r w:rsidRPr="00B961BC">
        <w:rPr>
          <w:rFonts w:ascii="Book Antiqua" w:hAnsi="Book Antiqua" w:cs="Times New Roman"/>
          <w:color w:val="000000"/>
          <w:spacing w:val="1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külföldre</w:t>
      </w:r>
      <w:r w:rsidRPr="00B961BC">
        <w:rPr>
          <w:rFonts w:ascii="Book Antiqua" w:hAnsi="Book Antiqua" w:cs="Times New Roman"/>
          <w:color w:val="000000"/>
          <w:spacing w:val="1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kivinni</w:t>
      </w:r>
      <w:r w:rsidRPr="00B961BC">
        <w:rPr>
          <w:rFonts w:ascii="Book Antiqua" w:hAnsi="Book Antiqua" w:cs="Times New Roman"/>
          <w:color w:val="000000"/>
          <w:spacing w:val="1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szándékozó</w:t>
      </w:r>
      <w:r w:rsidRPr="00B961BC">
        <w:rPr>
          <w:rFonts w:ascii="Book Antiqua" w:hAnsi="Book Antiqua" w:cs="Times New Roman"/>
          <w:color w:val="000000"/>
          <w:spacing w:val="14"/>
          <w:sz w:val="23"/>
          <w:szCs w:val="23"/>
          <w:lang w:val="hu-HU"/>
        </w:rPr>
        <w:t xml:space="preserve"> 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>természetes személy,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egyéni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vállalkozó vagy</w:t>
      </w:r>
      <w:r w:rsidRPr="00B961BC">
        <w:rPr>
          <w:rFonts w:ascii="Book Antiqua" w:hAnsi="Book Antiqua" w:cs="Times New Roman"/>
          <w:color w:val="000000"/>
          <w:spacing w:val="-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jogi</w:t>
      </w:r>
      <w:r w:rsidRPr="00B961BC">
        <w:rPr>
          <w:rFonts w:ascii="Book Antiqua" w:hAnsi="Book Antiqua" w:cs="Times New Roman"/>
          <w:color w:val="000000"/>
          <w:spacing w:val="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személy,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vagy</w:t>
      </w:r>
      <w:r w:rsidRPr="00B961BC">
        <w:rPr>
          <w:rFonts w:ascii="Book Antiqua" w:hAnsi="Book Antiqua" w:cs="Times New Roman"/>
          <w:color w:val="000000"/>
          <w:spacing w:val="-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egyéb szervezet köteles megtenni.</w:t>
      </w:r>
      <w:r w:rsidR="00DD1228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</w:t>
      </w:r>
    </w:p>
    <w:p w14:paraId="59ACA322" w14:textId="77777777" w:rsidR="00170DB5" w:rsidRDefault="00170DB5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4EFB39F9" w14:textId="77777777" w:rsidR="00170DB5" w:rsidRPr="00170DB5" w:rsidRDefault="00170DB5" w:rsidP="00170DB5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Bejelentést nem kell </w:t>
      </w:r>
      <w:r w:rsidR="00C20E53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meg</w:t>
      </w:r>
      <w:r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tenni a Magyarország területén, t</w:t>
      </w:r>
      <w:r w:rsidRPr="00170DB5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ranzitforgalom keretében átszállított építőa</w:t>
      </w:r>
      <w:r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nyagra. </w:t>
      </w:r>
    </w:p>
    <w:p w14:paraId="16EBF182" w14:textId="77777777" w:rsidR="00170DB5" w:rsidRPr="00170DB5" w:rsidRDefault="00170DB5" w:rsidP="00170DB5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</w:p>
    <w:p w14:paraId="749CB8DA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  <w:r w:rsidRPr="004F3DAB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Benyújtás</w:t>
      </w:r>
      <w:r w:rsidRPr="004F3DAB">
        <w:rPr>
          <w:rFonts w:ascii="Book Antiqua" w:hAnsi="Book Antiqua" w:cs="Times New Roman"/>
          <w:b/>
          <w:i/>
          <w:color w:val="000000"/>
          <w:spacing w:val="-4"/>
          <w:sz w:val="24"/>
          <w:szCs w:val="24"/>
          <w:u w:val="single"/>
          <w:lang w:val="hu-HU"/>
        </w:rPr>
        <w:t xml:space="preserve"> </w:t>
      </w:r>
      <w:r w:rsidRPr="004F3DAB">
        <w:rPr>
          <w:rFonts w:ascii="Book Antiqua" w:hAnsi="Book Antiqua" w:cs="Times New Roman"/>
          <w:b/>
          <w:i/>
          <w:color w:val="000000"/>
          <w:spacing w:val="1"/>
          <w:sz w:val="24"/>
          <w:szCs w:val="24"/>
          <w:u w:val="single"/>
          <w:lang w:val="hu-HU"/>
        </w:rPr>
        <w:t>módja</w:t>
      </w:r>
      <w:r w:rsidRPr="004F3DAB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:</w:t>
      </w:r>
    </w:p>
    <w:p w14:paraId="3B6C7EFA" w14:textId="77777777" w:rsidR="007901B6" w:rsidRPr="004F3DAB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</w:p>
    <w:p w14:paraId="4C50195B" w14:textId="77777777" w:rsidR="001207BB" w:rsidRDefault="001207BB" w:rsidP="007901B6">
      <w:pPr>
        <w:widowControl w:val="0"/>
        <w:spacing w:before="0" w:after="0" w:line="252" w:lineRule="auto"/>
        <w:rPr>
          <w:rFonts w:ascii="Book Antiqua" w:hAnsi="Book Antiqua" w:cs="Times New Roman"/>
          <w:sz w:val="23"/>
          <w:szCs w:val="23"/>
          <w:lang w:val="hu-HU"/>
        </w:rPr>
      </w:pPr>
      <w:r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</w:t>
      </w:r>
      <w:r w:rsidRPr="00A4554E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z alábbi elérhetőségen</w:t>
      </w:r>
      <w:r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található</w:t>
      </w:r>
      <w:r w:rsidR="007901B6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 xml:space="preserve"> </w:t>
      </w:r>
      <w:r w:rsidR="00A4554E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>word formátumú</w:t>
      </w:r>
      <w:r w:rsidR="00DD1228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 xml:space="preserve"> </w:t>
      </w:r>
      <w:r w:rsidR="007901B6" w:rsidRPr="00A4554E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bejelentőlap</w:t>
      </w:r>
      <w:r w:rsidR="00DD1228" w:rsidRPr="00A4554E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ot </w:t>
      </w:r>
      <w:hyperlink r:id="rId5" w:history="1">
        <w:r w:rsidR="00A4554E" w:rsidRPr="00B94ACD">
          <w:rPr>
            <w:rStyle w:val="Hiperhivatkozs"/>
            <w:rFonts w:ascii="Book Antiqua" w:hAnsi="Book Antiqua" w:cs="Times New Roman"/>
            <w:spacing w:val="-1"/>
            <w:sz w:val="23"/>
            <w:szCs w:val="23"/>
            <w:lang w:val="hu-HU"/>
          </w:rPr>
          <w:t>https://kormany.hu/dokumentumtar/epitoanyagok-kivitelevel-kapcsolatos-bejelento-lap-es-adatkezelesi-tajekoztato-1</w:t>
        </w:r>
      </w:hyperlink>
      <w:r w:rsidR="00A4554E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="000B79D3" w:rsidRPr="000B79D3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>módosítás nélkül</w:t>
      </w:r>
      <w:r w:rsidR="000B79D3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="00DD1228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>kérjük kitölteni és</w:t>
      </w:r>
      <w:r w:rsidR="007901B6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 xml:space="preserve"> PDF formátumban az </w:t>
      </w:r>
      <w:hyperlink r:id="rId6" w:history="1">
        <w:r w:rsidR="007901B6" w:rsidRPr="00C130C0">
          <w:rPr>
            <w:rStyle w:val="Hiperhivatkozs"/>
            <w:rFonts w:ascii="Book Antiqua" w:hAnsi="Book Antiqua" w:cs="Times New Roman"/>
            <w:sz w:val="23"/>
            <w:szCs w:val="23"/>
            <w:lang w:val="hu-HU"/>
          </w:rPr>
          <w:t>epitesgazdasag@ekm.gov.hu</w:t>
        </w:r>
      </w:hyperlink>
      <w:r w:rsidR="007901B6">
        <w:rPr>
          <w:rFonts w:ascii="Book Antiqua" w:hAnsi="Book Antiqua" w:cs="Times New Roman"/>
          <w:color w:val="0000FF"/>
          <w:sz w:val="23"/>
          <w:szCs w:val="23"/>
          <w:u w:val="single"/>
          <w:lang w:val="hu-HU"/>
        </w:rPr>
        <w:t xml:space="preserve"> </w:t>
      </w:r>
      <w:r w:rsidR="007901B6" w:rsidRPr="002F1B59">
        <w:rPr>
          <w:rFonts w:ascii="Book Antiqua" w:hAnsi="Book Antiqua" w:cs="Times New Roman"/>
          <w:sz w:val="23"/>
          <w:szCs w:val="23"/>
          <w:lang w:val="hu-HU"/>
        </w:rPr>
        <w:t>címre</w:t>
      </w:r>
      <w:r w:rsidR="00DD1228">
        <w:rPr>
          <w:rFonts w:ascii="Book Antiqua" w:hAnsi="Book Antiqua" w:cs="Times New Roman"/>
          <w:sz w:val="23"/>
          <w:szCs w:val="23"/>
          <w:lang w:val="hu-HU"/>
        </w:rPr>
        <w:t xml:space="preserve"> megküldeni. </w:t>
      </w:r>
    </w:p>
    <w:p w14:paraId="133A9D78" w14:textId="77777777" w:rsidR="00456D47" w:rsidRDefault="00456D47" w:rsidP="007901B6">
      <w:pPr>
        <w:widowControl w:val="0"/>
        <w:spacing w:before="0" w:after="0" w:line="252" w:lineRule="auto"/>
        <w:rPr>
          <w:rFonts w:ascii="Book Antiqua" w:hAnsi="Book Antiqua" w:cs="Times New Roman"/>
          <w:sz w:val="23"/>
          <w:szCs w:val="23"/>
          <w:lang w:val="hu-HU"/>
        </w:rPr>
      </w:pPr>
    </w:p>
    <w:p w14:paraId="7577FC33" w14:textId="77777777" w:rsidR="00D244D5" w:rsidRPr="00D244D5" w:rsidRDefault="00D244D5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</w:pPr>
      <w:r w:rsidRPr="00D244D5">
        <w:rPr>
          <w:rFonts w:ascii="Book Antiqua" w:hAnsi="Book Antiqua" w:cs="Times New Roman"/>
          <w:b/>
          <w:sz w:val="23"/>
          <w:szCs w:val="23"/>
          <w:lang w:val="hu-HU"/>
        </w:rPr>
        <w:t>Kérjük,</w:t>
      </w:r>
      <w:r>
        <w:rPr>
          <w:rFonts w:ascii="Book Antiqua" w:hAnsi="Book Antiqua" w:cs="Times New Roman"/>
          <w:b/>
          <w:sz w:val="23"/>
          <w:szCs w:val="23"/>
          <w:lang w:val="hu-HU"/>
        </w:rPr>
        <w:t xml:space="preserve"> a bejelentőlap sorait ne módosítsa</w:t>
      </w:r>
      <w:r w:rsidRPr="00D244D5">
        <w:rPr>
          <w:rFonts w:ascii="Book Antiqua" w:hAnsi="Book Antiqua" w:cs="Times New Roman"/>
          <w:b/>
          <w:sz w:val="23"/>
          <w:szCs w:val="23"/>
          <w:lang w:val="hu-HU"/>
        </w:rPr>
        <w:t>! Módosított bejelentőlapot nem áll</w:t>
      </w:r>
      <w:r>
        <w:rPr>
          <w:rFonts w:ascii="Book Antiqua" w:hAnsi="Book Antiqua" w:cs="Times New Roman"/>
          <w:b/>
          <w:sz w:val="23"/>
          <w:szCs w:val="23"/>
          <w:lang w:val="hu-HU"/>
        </w:rPr>
        <w:t xml:space="preserve"> </w:t>
      </w:r>
      <w:r w:rsidRPr="00D244D5">
        <w:rPr>
          <w:rFonts w:ascii="Book Antiqua" w:hAnsi="Book Antiqua" w:cs="Times New Roman"/>
          <w:b/>
          <w:sz w:val="23"/>
          <w:szCs w:val="23"/>
          <w:lang w:val="hu-HU"/>
        </w:rPr>
        <w:t xml:space="preserve">módunkban elfogadni! </w:t>
      </w:r>
    </w:p>
    <w:p w14:paraId="171316F5" w14:textId="77777777" w:rsidR="001207BB" w:rsidRDefault="001207BB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5264742B" w14:textId="77777777" w:rsidR="007901B6" w:rsidRPr="00C50F7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  <w:r w:rsidRPr="00C50F76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A bejelentőlaphoz aláírási címpéldány csatolása nem szükséges, azonban </w:t>
      </w:r>
      <w:r w:rsidRPr="00C50F76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a bejelentőlapon mindenképpen szükséges feltüntetni a cégszerűen aláíró természetes személy nevét olvasható formában. </w:t>
      </w:r>
    </w:p>
    <w:p w14:paraId="72C9742E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  <w:r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N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em</w:t>
      </w:r>
      <w:r w:rsidRPr="00B961BC">
        <w:rPr>
          <w:rFonts w:ascii="Book Antiqua" w:hAnsi="Book Antiqua" w:cs="Times New Roman"/>
          <w:b/>
          <w:color w:val="000000"/>
          <w:spacing w:val="1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természetes</w:t>
      </w:r>
      <w:r w:rsidRPr="00B961BC">
        <w:rPr>
          <w:rFonts w:ascii="Book Antiqua" w:hAnsi="Book Antiqua" w:cs="Times New Roman"/>
          <w:b/>
          <w:color w:val="000000"/>
          <w:spacing w:val="1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személy</w:t>
      </w:r>
      <w:r w:rsidRPr="00B961BC">
        <w:rPr>
          <w:rFonts w:ascii="Book Antiqua" w:hAnsi="Book Antiqua" w:cs="Times New Roman"/>
          <w:b/>
          <w:color w:val="000000"/>
          <w:spacing w:val="20"/>
          <w:sz w:val="23"/>
          <w:szCs w:val="23"/>
          <w:lang w:val="hu-HU"/>
        </w:rPr>
        <w:t xml:space="preserve"> </w:t>
      </w:r>
      <w:r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esetén, ha</w:t>
      </w:r>
      <w:r w:rsidRPr="00B961BC">
        <w:rPr>
          <w:rFonts w:ascii="Book Antiqua" w:hAnsi="Book Antiqua" w:cs="Times New Roman"/>
          <w:b/>
          <w:color w:val="000000"/>
          <w:spacing w:val="2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b/>
          <w:color w:val="000000"/>
          <w:spacing w:val="1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bejelentő</w:t>
      </w:r>
      <w:r w:rsidRPr="00B961BC">
        <w:rPr>
          <w:rFonts w:ascii="Book Antiqua" w:hAnsi="Book Antiqua" w:cs="Times New Roman"/>
          <w:b/>
          <w:color w:val="000000"/>
          <w:spacing w:val="1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lapot</w:t>
      </w:r>
      <w:r w:rsidRPr="00B961BC">
        <w:rPr>
          <w:rFonts w:ascii="Book Antiqua" w:hAnsi="Book Antiqua" w:cs="Times New Roman"/>
          <w:b/>
          <w:color w:val="000000"/>
          <w:spacing w:val="1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>nem</w:t>
      </w:r>
      <w:r w:rsidRPr="00B961BC">
        <w:rPr>
          <w:rFonts w:ascii="Book Antiqua" w:hAnsi="Book Antiqua" w:cs="Times New Roman"/>
          <w:b/>
          <w:color w:val="000000"/>
          <w:spacing w:val="1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b/>
          <w:color w:val="000000"/>
          <w:spacing w:val="1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cégképviseletre jogosult írta alá, meghatalmazás csatolása </w:t>
      </w:r>
      <w:r w:rsidRPr="00B961BC">
        <w:rPr>
          <w:rFonts w:ascii="Book Antiqua" w:hAnsi="Book Antiqua" w:cs="Times New Roman"/>
          <w:b/>
          <w:color w:val="000000"/>
          <w:spacing w:val="1"/>
          <w:sz w:val="23"/>
          <w:szCs w:val="23"/>
          <w:lang w:val="hu-HU"/>
        </w:rPr>
        <w:t>is</w:t>
      </w:r>
      <w:r w:rsidRPr="00B961BC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szükséges.</w:t>
      </w:r>
    </w:p>
    <w:p w14:paraId="357AEB64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</w:p>
    <w:p w14:paraId="47A53DB5" w14:textId="0E8F7858" w:rsidR="007901B6" w:rsidRPr="00B961BC" w:rsidRDefault="00F641EC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>
        <w:rPr>
          <w:rFonts w:ascii="Book Antiqua" w:hAnsi="Book Antiqua" w:cs="Times New Roman"/>
          <w:sz w:val="23"/>
          <w:szCs w:val="23"/>
          <w:lang w:val="hu-HU"/>
        </w:rPr>
        <w:t xml:space="preserve">Az Építési és Közlekedési Minisztérium Építésgazdaságért Felelős Helyettes Államtitkárság, </w:t>
      </w:r>
      <w:r w:rsidRPr="000C620D">
        <w:rPr>
          <w:rFonts w:ascii="Book Antiqua" w:hAnsi="Book Antiqua" w:cs="Times New Roman"/>
          <w:sz w:val="23"/>
          <w:szCs w:val="23"/>
          <w:lang w:val="hu-HU"/>
        </w:rPr>
        <w:t>mint az ügyben eljáró</w:t>
      </w:r>
      <w:r>
        <w:rPr>
          <w:rFonts w:ascii="Book Antiqua" w:hAnsi="Book Antiqua" w:cs="Times New Roman"/>
          <w:sz w:val="23"/>
          <w:szCs w:val="23"/>
          <w:lang w:val="hu-HU"/>
        </w:rPr>
        <w:t xml:space="preserve"> (továbbiakban: ÉKM ÉPGHÁT) </w:t>
      </w:r>
      <w:r w:rsidR="007901B6" w:rsidRPr="007901B6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="007901B6" w:rsidRPr="00B961BC">
        <w:rPr>
          <w:rFonts w:ascii="Book Antiqua" w:hAnsi="Book Antiqua" w:cs="Times New Roman"/>
          <w:color w:val="000000"/>
          <w:spacing w:val="-11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küldött</w:t>
      </w:r>
      <w:r w:rsidR="007901B6" w:rsidRPr="00B961BC">
        <w:rPr>
          <w:rFonts w:ascii="Book Antiqua" w:hAnsi="Book Antiqua" w:cs="Times New Roman"/>
          <w:color w:val="000000"/>
          <w:spacing w:val="-9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megkeresésekre</w:t>
      </w:r>
      <w:r w:rsidR="007901B6" w:rsidRPr="00B961BC">
        <w:rPr>
          <w:rFonts w:ascii="Book Antiqua" w:hAnsi="Book Antiqua" w:cs="Times New Roman"/>
          <w:color w:val="000000"/>
          <w:spacing w:val="-9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="007901B6" w:rsidRPr="00B961BC">
        <w:rPr>
          <w:rFonts w:ascii="Book Antiqua" w:hAnsi="Book Antiqua" w:cs="Times New Roman"/>
          <w:color w:val="000000"/>
          <w:spacing w:val="-11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választ</w:t>
      </w:r>
      <w:r w:rsidR="007901B6" w:rsidRPr="00B961BC">
        <w:rPr>
          <w:rFonts w:ascii="Book Antiqua" w:hAnsi="Book Antiqua" w:cs="Times New Roman"/>
          <w:color w:val="000000"/>
          <w:spacing w:val="-7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azon</w:t>
      </w:r>
      <w:r w:rsidR="007901B6" w:rsidRPr="00B961BC">
        <w:rPr>
          <w:rFonts w:ascii="Book Antiqua" w:hAnsi="Book Antiqua" w:cs="Times New Roman"/>
          <w:color w:val="000000"/>
          <w:spacing w:val="-10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az</w:t>
      </w:r>
      <w:r w:rsidR="007901B6" w:rsidRPr="00B961BC">
        <w:rPr>
          <w:rFonts w:ascii="Book Antiqua" w:hAnsi="Book Antiqua" w:cs="Times New Roman"/>
          <w:color w:val="000000"/>
          <w:spacing w:val="-7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e-mail</w:t>
      </w:r>
      <w:r w:rsidR="007901B6" w:rsidRPr="00B961BC">
        <w:rPr>
          <w:rFonts w:ascii="Book Antiqua" w:hAnsi="Book Antiqua" w:cs="Times New Roman"/>
          <w:color w:val="000000"/>
          <w:spacing w:val="-9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címen</w:t>
      </w:r>
      <w:r w:rsidR="007901B6" w:rsidRPr="00B961BC">
        <w:rPr>
          <w:rFonts w:ascii="Book Antiqua" w:hAnsi="Book Antiqua" w:cs="Times New Roman"/>
          <w:color w:val="000000"/>
          <w:spacing w:val="-9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keresztül</w:t>
      </w:r>
      <w:r w:rsidR="007901B6" w:rsidRPr="00B961BC">
        <w:rPr>
          <w:rFonts w:ascii="Book Antiqua" w:hAnsi="Book Antiqua" w:cs="Times New Roman"/>
          <w:color w:val="000000"/>
          <w:spacing w:val="-8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fogja</w:t>
      </w:r>
      <w:r w:rsidR="007901B6" w:rsidRPr="00B961BC">
        <w:rPr>
          <w:rFonts w:ascii="Book Antiqua" w:hAnsi="Book Antiqua" w:cs="Times New Roman"/>
          <w:color w:val="000000"/>
          <w:spacing w:val="-10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megküldeni, amelyiken keresztül</w:t>
      </w:r>
      <w:r w:rsidR="007901B6"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érkezett</w:t>
      </w:r>
      <w:r w:rsidR="007901B6"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="007901B6"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="007901B6"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megkeresés.</w:t>
      </w:r>
    </w:p>
    <w:p w14:paraId="293D358D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4D18EBDE" w14:textId="77777777" w:rsidR="00E33440" w:rsidRDefault="00E33440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</w:p>
    <w:p w14:paraId="501D8D26" w14:textId="77777777" w:rsidR="007901B6" w:rsidRPr="004F3DAB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  <w:r w:rsidRPr="004F3DAB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Bejelentés</w:t>
      </w:r>
      <w:r w:rsidRPr="004F3DAB">
        <w:rPr>
          <w:rFonts w:ascii="Book Antiqua" w:hAnsi="Book Antiqua" w:cs="Times New Roman"/>
          <w:b/>
          <w:i/>
          <w:color w:val="000000"/>
          <w:spacing w:val="-2"/>
          <w:sz w:val="24"/>
          <w:szCs w:val="24"/>
          <w:u w:val="single"/>
          <w:lang w:val="hu-HU"/>
        </w:rPr>
        <w:t xml:space="preserve"> </w:t>
      </w:r>
      <w:r w:rsidRPr="004F3DAB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gyakorisága:</w:t>
      </w:r>
    </w:p>
    <w:p w14:paraId="18BCBB0E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3"/>
          <w:szCs w:val="23"/>
          <w:u w:val="single"/>
          <w:lang w:val="hu-HU"/>
        </w:rPr>
      </w:pPr>
    </w:p>
    <w:p w14:paraId="1B60D02B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5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bejelentéseket</w:t>
      </w:r>
      <w:r w:rsidRPr="00B961BC">
        <w:rPr>
          <w:rFonts w:ascii="Book Antiqua" w:hAnsi="Book Antiqua" w:cs="Times New Roman"/>
          <w:b/>
          <w:color w:val="000000"/>
          <w:spacing w:val="5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>úgy</w:t>
      </w:r>
      <w:r w:rsidRPr="00B961BC">
        <w:rPr>
          <w:rFonts w:ascii="Book Antiqua" w:hAnsi="Book Antiqua" w:cs="Times New Roman"/>
          <w:color w:val="000000"/>
          <w:spacing w:val="4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kell</w:t>
      </w:r>
      <w:r w:rsidRPr="00B961BC">
        <w:rPr>
          <w:rFonts w:ascii="Book Antiqua" w:hAnsi="Book Antiqua" w:cs="Times New Roman"/>
          <w:color w:val="000000"/>
          <w:spacing w:val="5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megtenni,</w:t>
      </w:r>
      <w:r w:rsidRPr="00B961BC">
        <w:rPr>
          <w:rFonts w:ascii="Book Antiqua" w:hAnsi="Book Antiqua" w:cs="Times New Roman"/>
          <w:color w:val="000000"/>
          <w:spacing w:val="5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hogy</w:t>
      </w:r>
      <w:r w:rsidRPr="00B961BC">
        <w:rPr>
          <w:rFonts w:ascii="Book Antiqua" w:hAnsi="Book Antiqua" w:cs="Times New Roman"/>
          <w:color w:val="000000"/>
          <w:spacing w:val="4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color w:val="000000"/>
          <w:spacing w:val="5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egy</w:t>
      </w:r>
      <w:r w:rsidRPr="00B961BC">
        <w:rPr>
          <w:rFonts w:ascii="Book Antiqua" w:hAnsi="Book Antiqua" w:cs="Times New Roman"/>
          <w:b/>
          <w:color w:val="000000"/>
          <w:spacing w:val="5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címzett</w:t>
      </w:r>
      <w:r w:rsidRPr="00B961BC">
        <w:rPr>
          <w:rFonts w:ascii="Book Antiqua" w:hAnsi="Book Antiqua" w:cs="Times New Roman"/>
          <w:b/>
          <w:color w:val="000000"/>
          <w:spacing w:val="5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partner</w:t>
      </w:r>
      <w:r w:rsidRPr="00B961BC">
        <w:rPr>
          <w:rFonts w:ascii="Book Antiqua" w:hAnsi="Book Antiqua" w:cs="Times New Roman"/>
          <w:b/>
          <w:color w:val="000000"/>
          <w:spacing w:val="5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számára</w:t>
      </w:r>
      <w:r w:rsidRPr="00B961BC">
        <w:rPr>
          <w:rFonts w:ascii="Book Antiqua" w:hAnsi="Book Antiqua" w:cs="Times New Roman"/>
          <w:b/>
          <w:color w:val="000000"/>
          <w:spacing w:val="5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szállítandó</w:t>
      </w:r>
    </w:p>
    <w:p w14:paraId="63A63B34" w14:textId="0AE9F15B" w:rsidR="00456D47" w:rsidRPr="00A61785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anyagra</w:t>
      </w:r>
      <w:r w:rsidRPr="00B961BC">
        <w:rPr>
          <w:rFonts w:ascii="Book Antiqua" w:hAnsi="Book Antiqua" w:cs="Times New Roman"/>
          <w:b/>
          <w:color w:val="000000"/>
          <w:spacing w:val="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vonatkozó</w:t>
      </w:r>
      <w:r w:rsidRPr="00B961BC">
        <w:rPr>
          <w:rFonts w:ascii="Book Antiqua" w:hAnsi="Book Antiqua" w:cs="Times New Roman"/>
          <w:b/>
          <w:color w:val="000000"/>
          <w:spacing w:val="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bejelentéseket</w:t>
      </w:r>
      <w:r w:rsidRPr="00B961BC">
        <w:rPr>
          <w:rFonts w:ascii="Book Antiqua" w:hAnsi="Book Antiqua" w:cs="Times New Roman"/>
          <w:b/>
          <w:color w:val="000000"/>
          <w:spacing w:val="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–</w:t>
      </w:r>
      <w:r w:rsidRPr="00B961BC">
        <w:rPr>
          <w:rFonts w:ascii="Book Antiqua" w:hAnsi="Book Antiqua" w:cs="Times New Roman"/>
          <w:b/>
          <w:color w:val="000000"/>
          <w:spacing w:val="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szükség</w:t>
      </w:r>
      <w:r w:rsidRPr="00B961BC">
        <w:rPr>
          <w:rFonts w:ascii="Book Antiqua" w:hAnsi="Book Antiqua" w:cs="Times New Roman"/>
          <w:b/>
          <w:color w:val="000000"/>
          <w:spacing w:val="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szerint</w:t>
      </w:r>
      <w:r w:rsidRPr="00B961BC">
        <w:rPr>
          <w:rFonts w:ascii="Book Antiqua" w:hAnsi="Book Antiqua" w:cs="Times New Roman"/>
          <w:b/>
          <w:color w:val="000000"/>
          <w:spacing w:val="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címzetti</w:t>
      </w:r>
      <w:r w:rsidRPr="00B961BC">
        <w:rPr>
          <w:rFonts w:ascii="Book Antiqua" w:hAnsi="Book Antiqua" w:cs="Times New Roman"/>
          <w:b/>
          <w:color w:val="000000"/>
          <w:spacing w:val="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telephelyenként</w:t>
      </w:r>
      <w:r w:rsidRPr="00B961BC">
        <w:rPr>
          <w:rFonts w:ascii="Book Antiqua" w:hAnsi="Book Antiqua" w:cs="Times New Roman"/>
          <w:b/>
          <w:color w:val="000000"/>
          <w:spacing w:val="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pacing w:val="1"/>
          <w:sz w:val="23"/>
          <w:szCs w:val="23"/>
          <w:lang w:val="hu-HU"/>
        </w:rPr>
        <w:t>külön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-külön</w:t>
      </w:r>
      <w:r w:rsidRPr="00B961BC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bejelentő lapon</w:t>
      </w:r>
      <w:r w:rsidRPr="00B961BC">
        <w:rPr>
          <w:rFonts w:ascii="Book Antiqua" w:hAnsi="Book Antiqua" w:cs="Times New Roman"/>
          <w:b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–</w:t>
      </w:r>
      <w:r w:rsidRPr="00B961BC">
        <w:rPr>
          <w:rFonts w:ascii="Book Antiqua" w:hAnsi="Book Antiqua" w:cs="Times New Roman"/>
          <w:b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egy e-mail</w:t>
      </w:r>
      <w:r w:rsidRPr="00B961BC">
        <w:rPr>
          <w:rFonts w:ascii="Book Antiqua" w:hAnsi="Book Antiqua" w:cs="Times New Roman"/>
          <w:b/>
          <w:color w:val="000000"/>
          <w:spacing w:val="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mellékleteiként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kerüljenek benyújtásra.</w:t>
      </w:r>
    </w:p>
    <w:p w14:paraId="54438D2C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pacing w:val="-12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lastRenderedPageBreak/>
        <w:t>Egy</w:t>
      </w:r>
      <w:r w:rsidRPr="00B961BC">
        <w:rPr>
          <w:rFonts w:ascii="Book Antiqua" w:hAnsi="Book Antiqua" w:cs="Times New Roman"/>
          <w:color w:val="000000"/>
          <w:spacing w:val="3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bejelentő</w:t>
      </w:r>
      <w:r w:rsidRPr="00B961BC">
        <w:rPr>
          <w:rFonts w:ascii="Book Antiqua" w:hAnsi="Book Antiqua" w:cs="Times New Roman"/>
          <w:color w:val="000000"/>
          <w:spacing w:val="3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lapon</w:t>
      </w:r>
      <w:r w:rsidRPr="00B961BC">
        <w:rPr>
          <w:rFonts w:ascii="Book Antiqua" w:hAnsi="Book Antiqua" w:cs="Times New Roman"/>
          <w:color w:val="000000"/>
          <w:spacing w:val="35"/>
          <w:sz w:val="23"/>
          <w:szCs w:val="23"/>
          <w:lang w:val="hu-HU"/>
        </w:rPr>
        <w:t xml:space="preserve"> 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>ugyanazon</w:t>
      </w:r>
      <w:r w:rsidRPr="00B961BC">
        <w:rPr>
          <w:rFonts w:ascii="Book Antiqua" w:hAnsi="Book Antiqua" w:cs="Times New Roman"/>
          <w:color w:val="000000"/>
          <w:spacing w:val="3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címzett</w:t>
      </w:r>
      <w:r w:rsidRPr="00B961BC">
        <w:rPr>
          <w:rFonts w:ascii="Book Antiqua" w:hAnsi="Book Antiqua" w:cs="Times New Roman"/>
          <w:color w:val="000000"/>
          <w:spacing w:val="4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ugyanazon</w:t>
      </w:r>
      <w:r w:rsidRPr="00B961BC">
        <w:rPr>
          <w:rFonts w:ascii="Book Antiqua" w:hAnsi="Book Antiqua" w:cs="Times New Roman"/>
          <w:color w:val="000000"/>
          <w:spacing w:val="3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telephelyére</w:t>
      </w:r>
      <w:r w:rsidRPr="00B961BC">
        <w:rPr>
          <w:rFonts w:ascii="Book Antiqua" w:hAnsi="Book Antiqua" w:cs="Times New Roman"/>
          <w:color w:val="000000"/>
          <w:spacing w:val="3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történő</w:t>
      </w:r>
      <w:r w:rsidRPr="00B961BC">
        <w:rPr>
          <w:rFonts w:ascii="Book Antiqua" w:hAnsi="Book Antiqua" w:cs="Times New Roman"/>
          <w:color w:val="000000"/>
          <w:spacing w:val="3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több</w:t>
      </w:r>
      <w:r w:rsidRPr="00B961BC">
        <w:rPr>
          <w:rFonts w:ascii="Book Antiqua" w:hAnsi="Book Antiqua" w:cs="Times New Roman"/>
          <w:color w:val="000000"/>
          <w:spacing w:val="3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szállítás</w:t>
      </w:r>
      <w:r w:rsidRPr="00B961BC">
        <w:rPr>
          <w:rFonts w:ascii="Book Antiqua" w:hAnsi="Book Antiqua" w:cs="Times New Roman"/>
          <w:color w:val="000000"/>
          <w:spacing w:val="3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is szerepeltethető</w:t>
      </w:r>
      <w:r w:rsidRPr="00B961BC">
        <w:rPr>
          <w:rFonts w:ascii="Book Antiqua" w:hAnsi="Book Antiqua" w:cs="Times New Roman"/>
          <w:color w:val="000000"/>
          <w:spacing w:val="-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-1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kivitel</w:t>
      </w:r>
      <w:r w:rsidRPr="00B961BC">
        <w:rPr>
          <w:rFonts w:ascii="Book Antiqua" w:hAnsi="Book Antiqua" w:cs="Times New Roman"/>
          <w:color w:val="000000"/>
          <w:spacing w:val="-1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pontos</w:t>
      </w:r>
      <w:r w:rsidRPr="00B961BC">
        <w:rPr>
          <w:rFonts w:ascii="Book Antiqua" w:hAnsi="Book Antiqua" w:cs="Times New Roman"/>
          <w:color w:val="000000"/>
          <w:spacing w:val="-1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napja</w:t>
      </w:r>
      <w:r w:rsidRPr="00B961BC">
        <w:rPr>
          <w:rFonts w:ascii="Book Antiqua" w:hAnsi="Book Antiqua" w:cs="Times New Roman"/>
          <w:color w:val="000000"/>
          <w:spacing w:val="-1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helyett</w:t>
      </w:r>
      <w:r w:rsidRPr="00B961BC">
        <w:rPr>
          <w:rFonts w:ascii="Book Antiqua" w:hAnsi="Book Antiqua" w:cs="Times New Roman"/>
          <w:color w:val="000000"/>
          <w:spacing w:val="-7"/>
          <w:sz w:val="23"/>
          <w:szCs w:val="23"/>
          <w:lang w:val="hu-HU"/>
        </w:rPr>
        <w:t xml:space="preserve"> </w:t>
      </w:r>
      <w:r w:rsidRPr="00C50F76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C50F76">
        <w:rPr>
          <w:rFonts w:ascii="Book Antiqua" w:hAnsi="Book Antiqua" w:cs="Times New Roman"/>
          <w:color w:val="000000"/>
          <w:spacing w:val="-12"/>
          <w:sz w:val="23"/>
          <w:szCs w:val="23"/>
          <w:lang w:val="hu-HU"/>
        </w:rPr>
        <w:t xml:space="preserve"> </w:t>
      </w:r>
      <w:r w:rsidRPr="00C50F76">
        <w:rPr>
          <w:rFonts w:ascii="Book Antiqua" w:hAnsi="Book Antiqua" w:cs="Times New Roman"/>
          <w:color w:val="000000"/>
          <w:sz w:val="23"/>
          <w:szCs w:val="23"/>
          <w:lang w:val="hu-HU"/>
        </w:rPr>
        <w:t>kivitel</w:t>
      </w:r>
      <w:r w:rsidRPr="00C50F76">
        <w:rPr>
          <w:rFonts w:ascii="Book Antiqua" w:hAnsi="Book Antiqua" w:cs="Times New Roman"/>
          <w:color w:val="000000"/>
          <w:spacing w:val="-11"/>
          <w:sz w:val="23"/>
          <w:szCs w:val="23"/>
          <w:lang w:val="hu-HU"/>
        </w:rPr>
        <w:t xml:space="preserve"> </w:t>
      </w:r>
      <w:r w:rsidRPr="00C50F76">
        <w:rPr>
          <w:rFonts w:ascii="Book Antiqua" w:hAnsi="Book Antiqua" w:cs="Times New Roman"/>
          <w:color w:val="000000"/>
          <w:sz w:val="23"/>
          <w:szCs w:val="23"/>
          <w:lang w:val="hu-HU"/>
        </w:rPr>
        <w:t>időszakát</w:t>
      </w:r>
      <w:r w:rsidRPr="00C50F76">
        <w:rPr>
          <w:rFonts w:ascii="Book Antiqua" w:hAnsi="Book Antiqua" w:cs="Times New Roman"/>
          <w:color w:val="000000"/>
          <w:spacing w:val="-10"/>
          <w:sz w:val="23"/>
          <w:szCs w:val="23"/>
          <w:lang w:val="hu-HU"/>
        </w:rPr>
        <w:t xml:space="preserve"> </w:t>
      </w:r>
      <w:r w:rsidRPr="00C50F76">
        <w:rPr>
          <w:rFonts w:ascii="Book Antiqua" w:hAnsi="Book Antiqua" w:cs="Times New Roman"/>
          <w:color w:val="000000"/>
          <w:sz w:val="23"/>
          <w:szCs w:val="23"/>
          <w:lang w:val="hu-HU"/>
        </w:rPr>
        <w:t>megjelölve.</w:t>
      </w:r>
      <w:r w:rsidRPr="00B961BC">
        <w:rPr>
          <w:rFonts w:ascii="Book Antiqua" w:hAnsi="Book Antiqua" w:cs="Times New Roman"/>
          <w:color w:val="000000"/>
          <w:spacing w:val="-12"/>
          <w:sz w:val="23"/>
          <w:szCs w:val="23"/>
          <w:lang w:val="hu-HU"/>
        </w:rPr>
        <w:t xml:space="preserve"> </w:t>
      </w:r>
    </w:p>
    <w:p w14:paraId="3E8BB9CF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11641876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9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bejelentő</w:t>
      </w:r>
      <w:r w:rsidRPr="00B961BC">
        <w:rPr>
          <w:rFonts w:ascii="Book Antiqua" w:hAnsi="Book Antiqua" w:cs="Times New Roman"/>
          <w:color w:val="000000"/>
          <w:spacing w:val="9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lapon</w:t>
      </w:r>
      <w:r w:rsidRPr="00B961BC">
        <w:rPr>
          <w:rFonts w:ascii="Book Antiqua" w:hAnsi="Book Antiqua" w:cs="Times New Roman"/>
          <w:color w:val="000000"/>
          <w:spacing w:val="9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bCs/>
          <w:color w:val="000000"/>
          <w:sz w:val="23"/>
          <w:szCs w:val="23"/>
          <w:lang w:val="hu-HU"/>
        </w:rPr>
        <w:t>valamennyi</w:t>
      </w:r>
      <w:r w:rsidRPr="00B961BC">
        <w:rPr>
          <w:rFonts w:ascii="Book Antiqua" w:hAnsi="Book Antiqua" w:cs="Times New Roman"/>
          <w:b/>
          <w:bCs/>
          <w:color w:val="000000"/>
          <w:spacing w:val="9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bejelentési</w:t>
      </w:r>
      <w:r w:rsidRPr="00B961BC">
        <w:rPr>
          <w:rFonts w:ascii="Book Antiqua" w:hAnsi="Book Antiqua" w:cs="Times New Roman"/>
          <w:b/>
          <w:color w:val="000000"/>
          <w:spacing w:val="9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kötelezettség</w:t>
      </w:r>
      <w:r w:rsidRPr="00B961BC">
        <w:rPr>
          <w:rFonts w:ascii="Book Antiqua" w:hAnsi="Book Antiqua" w:cs="Times New Roman"/>
          <w:b/>
          <w:color w:val="000000"/>
          <w:spacing w:val="9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alá</w:t>
      </w:r>
      <w:r w:rsidRPr="00B961BC">
        <w:rPr>
          <w:rFonts w:ascii="Book Antiqua" w:hAnsi="Book Antiqua" w:cs="Times New Roman"/>
          <w:b/>
          <w:color w:val="000000"/>
          <w:spacing w:val="9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tartozó</w:t>
      </w:r>
      <w:r w:rsidRPr="00B961BC">
        <w:rPr>
          <w:rFonts w:ascii="Book Antiqua" w:hAnsi="Book Antiqua" w:cs="Times New Roman"/>
          <w:b/>
          <w:color w:val="000000"/>
          <w:spacing w:val="9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szállítani</w:t>
      </w:r>
      <w:r w:rsidRPr="00B961BC">
        <w:rPr>
          <w:rFonts w:ascii="Book Antiqua" w:hAnsi="Book Antiqua" w:cs="Times New Roman"/>
          <w:b/>
          <w:color w:val="000000"/>
          <w:spacing w:val="9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kívánt építőanyagot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</w:t>
      </w:r>
      <w:r w:rsidRPr="00B961BC">
        <w:rPr>
          <w:rFonts w:ascii="Book Antiqua" w:hAnsi="Book Antiqua" w:cs="Times New Roman"/>
          <w:color w:val="000000"/>
          <w:spacing w:val="-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kell jelölni.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</w:t>
      </w:r>
    </w:p>
    <w:p w14:paraId="480B2DAD" w14:textId="77777777" w:rsidR="000C6C1F" w:rsidRDefault="000C6C1F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</w:p>
    <w:p w14:paraId="6FE41246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b/>
          <w:color w:val="000000"/>
          <w:spacing w:val="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bejelentést</w:t>
      </w:r>
      <w:r w:rsidRPr="00B961BC">
        <w:rPr>
          <w:rFonts w:ascii="Book Antiqua" w:hAnsi="Book Antiqua" w:cs="Times New Roman"/>
          <w:b/>
          <w:color w:val="000000"/>
          <w:spacing w:val="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kizárólag</w:t>
      </w:r>
      <w:r w:rsidRPr="00B961BC">
        <w:rPr>
          <w:rFonts w:ascii="Book Antiqua" w:hAnsi="Book Antiqua" w:cs="Times New Roman"/>
          <w:b/>
          <w:color w:val="000000"/>
          <w:spacing w:val="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azon</w:t>
      </w:r>
      <w:r w:rsidRPr="00B961BC">
        <w:rPr>
          <w:rFonts w:ascii="Book Antiqua" w:hAnsi="Book Antiqua" w:cs="Times New Roman"/>
          <w:b/>
          <w:color w:val="000000"/>
          <w:spacing w:val="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anyagok</w:t>
      </w:r>
      <w:r w:rsidRPr="00B961BC">
        <w:rPr>
          <w:rFonts w:ascii="Book Antiqua" w:hAnsi="Book Antiqua" w:cs="Times New Roman"/>
          <w:b/>
          <w:color w:val="000000"/>
          <w:spacing w:val="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>esetében</w:t>
      </w:r>
      <w:r w:rsidRPr="00B961BC">
        <w:rPr>
          <w:rFonts w:ascii="Book Antiqua" w:hAnsi="Book Antiqua" w:cs="Times New Roman"/>
          <w:b/>
          <w:color w:val="000000"/>
          <w:spacing w:val="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szükséges</w:t>
      </w:r>
      <w:r w:rsidRPr="00B961BC">
        <w:rPr>
          <w:rFonts w:ascii="Book Antiqua" w:hAnsi="Book Antiqua" w:cs="Times New Roman"/>
          <w:b/>
          <w:color w:val="000000"/>
          <w:spacing w:val="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megtenni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,</w:t>
      </w:r>
      <w:r w:rsidRPr="00B961BC">
        <w:rPr>
          <w:rFonts w:ascii="Book Antiqua" w:hAnsi="Book Antiqua" w:cs="Times New Roman"/>
          <w:color w:val="000000"/>
          <w:spacing w:val="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amelyet</w:t>
      </w:r>
      <w:r w:rsidRPr="00B961BC">
        <w:rPr>
          <w:rFonts w:ascii="Book Antiqua" w:hAnsi="Book Antiqua" w:cs="Times New Roman"/>
          <w:color w:val="000000"/>
          <w:spacing w:val="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Korm. rendelet</w:t>
      </w:r>
      <w:r w:rsidRPr="00B961BC">
        <w:rPr>
          <w:rFonts w:ascii="Book Antiqua" w:hAnsi="Book Antiqua" w:cs="Times New Roman"/>
          <w:color w:val="000000"/>
          <w:spacing w:val="7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1.</w:t>
      </w:r>
      <w:r w:rsidRPr="00B961BC">
        <w:rPr>
          <w:rFonts w:ascii="Book Antiqua" w:hAnsi="Book Antiqua" w:cs="Times New Roman"/>
          <w:color w:val="000000"/>
          <w:spacing w:val="7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melléklete</w:t>
      </w:r>
      <w:r w:rsidRPr="00B961BC">
        <w:rPr>
          <w:rFonts w:ascii="Book Antiqua" w:hAnsi="Book Antiqua" w:cs="Times New Roman"/>
          <w:color w:val="000000"/>
          <w:spacing w:val="7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tartalmaz.</w:t>
      </w:r>
      <w:r w:rsidRPr="00B961BC">
        <w:rPr>
          <w:rFonts w:ascii="Book Antiqua" w:hAnsi="Book Antiqua" w:cs="Times New Roman"/>
          <w:color w:val="000000"/>
          <w:spacing w:val="7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Egyéb</w:t>
      </w:r>
      <w:r w:rsidRPr="00B961BC">
        <w:rPr>
          <w:rFonts w:ascii="Book Antiqua" w:hAnsi="Book Antiqua" w:cs="Times New Roman"/>
          <w:color w:val="000000"/>
          <w:spacing w:val="8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termék</w:t>
      </w:r>
      <w:r w:rsidRPr="00B961BC">
        <w:rPr>
          <w:rFonts w:ascii="Book Antiqua" w:hAnsi="Book Antiqua" w:cs="Times New Roman"/>
          <w:color w:val="000000"/>
          <w:spacing w:val="7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Korm.</w:t>
      </w:r>
      <w:r w:rsidRPr="00B961BC">
        <w:rPr>
          <w:rFonts w:ascii="Book Antiqua" w:hAnsi="Book Antiqua" w:cs="Times New Roman"/>
          <w:color w:val="000000"/>
          <w:spacing w:val="7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rendelet</w:t>
      </w:r>
      <w:r w:rsidRPr="00B961BC">
        <w:rPr>
          <w:rFonts w:ascii="Book Antiqua" w:hAnsi="Book Antiqua" w:cs="Times New Roman"/>
          <w:color w:val="000000"/>
          <w:spacing w:val="7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szerint</w:t>
      </w:r>
      <w:r w:rsidRPr="00B961BC">
        <w:rPr>
          <w:rFonts w:ascii="Book Antiqua" w:hAnsi="Book Antiqua" w:cs="Times New Roman"/>
          <w:color w:val="000000"/>
          <w:spacing w:val="7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bejelentése</w:t>
      </w:r>
      <w:r w:rsidRPr="00B961BC">
        <w:rPr>
          <w:rFonts w:ascii="Book Antiqua" w:hAnsi="Book Antiqua" w:cs="Times New Roman"/>
          <w:color w:val="000000"/>
          <w:spacing w:val="7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nem szükséges,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még</w:t>
      </w:r>
      <w:r w:rsidRPr="00B961BC">
        <w:rPr>
          <w:rFonts w:ascii="Book Antiqua" w:hAnsi="Book Antiqua" w:cs="Times New Roman"/>
          <w:color w:val="000000"/>
          <w:spacing w:val="-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akkor sem, ha bejelentés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-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köteles anyaggal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együtt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kerül kiszállításra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. </w:t>
      </w:r>
    </w:p>
    <w:p w14:paraId="1B9DEBC3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3AF91AB5" w14:textId="2CA9B341" w:rsidR="00456D47" w:rsidRDefault="00F641EC" w:rsidP="00456D47">
      <w:pPr>
        <w:widowControl w:val="0"/>
        <w:spacing w:before="0" w:after="0" w:line="252" w:lineRule="auto"/>
        <w:rPr>
          <w:rFonts w:ascii="Book Antiqua" w:hAnsi="Book Antiqua" w:cs="Times New Roman"/>
          <w:sz w:val="23"/>
          <w:szCs w:val="23"/>
          <w:lang w:val="hu-HU"/>
        </w:rPr>
      </w:pPr>
      <w:r>
        <w:rPr>
          <w:rFonts w:ascii="Book Antiqua" w:hAnsi="Book Antiqua" w:cs="Times New Roman"/>
          <w:sz w:val="23"/>
          <w:szCs w:val="23"/>
          <w:lang w:val="hu-HU"/>
        </w:rPr>
        <w:t>Az ÉKM ÉPGHÁT</w:t>
      </w:r>
      <w:r w:rsidR="00670210">
        <w:rPr>
          <w:rFonts w:ascii="Book Antiqua" w:hAnsi="Book Antiqua" w:cs="Times New Roman"/>
          <w:sz w:val="23"/>
          <w:szCs w:val="23"/>
          <w:lang w:val="hu-HU"/>
        </w:rPr>
        <w:t>, mint az ügyben eljáró</w:t>
      </w:r>
      <w:r w:rsidR="00456D47">
        <w:rPr>
          <w:rFonts w:ascii="Book Antiqua" w:hAnsi="Book Antiqua" w:cs="Times New Roman"/>
          <w:sz w:val="23"/>
          <w:szCs w:val="23"/>
          <w:lang w:val="hu-HU"/>
        </w:rPr>
        <w:t xml:space="preserve"> </w:t>
      </w:r>
      <w:r w:rsidR="00456D47" w:rsidRPr="00670210">
        <w:rPr>
          <w:rFonts w:ascii="Book Antiqua" w:hAnsi="Book Antiqua" w:cs="Times New Roman"/>
          <w:b/>
          <w:sz w:val="23"/>
          <w:szCs w:val="23"/>
          <w:lang w:val="hu-HU"/>
        </w:rPr>
        <w:t>10</w:t>
      </w:r>
      <w:r w:rsidR="00670210" w:rsidRPr="00492BE3">
        <w:rPr>
          <w:rFonts w:ascii="Book Antiqua" w:hAnsi="Book Antiqua" w:cs="Times New Roman"/>
          <w:b/>
          <w:sz w:val="23"/>
          <w:szCs w:val="23"/>
          <w:lang w:val="hu-HU"/>
        </w:rPr>
        <w:t xml:space="preserve"> (tíz)</w:t>
      </w:r>
      <w:r w:rsidR="00456D47" w:rsidRPr="00670210">
        <w:rPr>
          <w:rFonts w:ascii="Book Antiqua" w:hAnsi="Book Antiqua" w:cs="Times New Roman"/>
          <w:b/>
          <w:sz w:val="23"/>
          <w:szCs w:val="23"/>
          <w:lang w:val="hu-HU"/>
        </w:rPr>
        <w:t xml:space="preserve"> </w:t>
      </w:r>
      <w:r w:rsidR="00456D47">
        <w:rPr>
          <w:rFonts w:ascii="Book Antiqua" w:hAnsi="Book Antiqua" w:cs="Times New Roman"/>
          <w:sz w:val="23"/>
          <w:szCs w:val="23"/>
          <w:lang w:val="hu-HU"/>
        </w:rPr>
        <w:t xml:space="preserve">– a Korm. rendelet 1. számú melléklet 15. sorában szereplő bejelentés köteles termék esetében (7204) </w:t>
      </w:r>
      <w:r w:rsidR="00456D47" w:rsidRPr="00670210">
        <w:rPr>
          <w:rFonts w:ascii="Book Antiqua" w:hAnsi="Book Antiqua" w:cs="Times New Roman"/>
          <w:b/>
          <w:sz w:val="23"/>
          <w:szCs w:val="23"/>
          <w:lang w:val="hu-HU"/>
        </w:rPr>
        <w:t xml:space="preserve">30 </w:t>
      </w:r>
      <w:r w:rsidR="00670210" w:rsidRPr="00492BE3">
        <w:rPr>
          <w:rFonts w:ascii="Book Antiqua" w:hAnsi="Book Antiqua" w:cs="Times New Roman"/>
          <w:b/>
          <w:sz w:val="23"/>
          <w:szCs w:val="23"/>
          <w:lang w:val="hu-HU"/>
        </w:rPr>
        <w:t>(harminc)</w:t>
      </w:r>
      <w:r w:rsidR="00670210">
        <w:rPr>
          <w:rFonts w:ascii="Book Antiqua" w:hAnsi="Book Antiqua" w:cs="Times New Roman"/>
          <w:b/>
          <w:sz w:val="23"/>
          <w:szCs w:val="23"/>
          <w:lang w:val="hu-HU"/>
        </w:rPr>
        <w:t xml:space="preserve"> </w:t>
      </w:r>
      <w:r w:rsidR="00456D47" w:rsidRPr="00670210">
        <w:rPr>
          <w:rFonts w:ascii="Book Antiqua" w:hAnsi="Book Antiqua" w:cs="Times New Roman"/>
          <w:b/>
          <w:sz w:val="23"/>
          <w:szCs w:val="23"/>
          <w:lang w:val="hu-HU"/>
        </w:rPr>
        <w:t>munkanapon</w:t>
      </w:r>
      <w:r w:rsidR="00456D47">
        <w:rPr>
          <w:rFonts w:ascii="Book Antiqua" w:hAnsi="Book Antiqua" w:cs="Times New Roman"/>
          <w:sz w:val="23"/>
          <w:szCs w:val="23"/>
          <w:lang w:val="hu-HU"/>
        </w:rPr>
        <w:t xml:space="preserve"> belül</w:t>
      </w:r>
      <w:r w:rsidR="00456D47" w:rsidRPr="002F1B59">
        <w:rPr>
          <w:rFonts w:ascii="Book Antiqua" w:hAnsi="Book Antiqua" w:cs="Times New Roman"/>
          <w:sz w:val="23"/>
          <w:szCs w:val="23"/>
          <w:lang w:val="hu-HU"/>
        </w:rPr>
        <w:t xml:space="preserve"> válasz e-mailben tájékoztatja a bejelentőt a tudomásulvételről vagy az esetleges hiánypótlási igényről.</w:t>
      </w:r>
    </w:p>
    <w:p w14:paraId="0166CEEA" w14:textId="45005CFA" w:rsidR="00456D47" w:rsidRDefault="00456D47" w:rsidP="00456D47">
      <w:pPr>
        <w:widowControl w:val="0"/>
        <w:spacing w:before="0" w:after="0" w:line="252" w:lineRule="auto"/>
        <w:rPr>
          <w:rFonts w:ascii="Book Antiqua" w:hAnsi="Book Antiqua" w:cs="Times New Roman"/>
          <w:sz w:val="23"/>
          <w:szCs w:val="23"/>
          <w:lang w:val="hu-HU"/>
        </w:rPr>
      </w:pPr>
    </w:p>
    <w:p w14:paraId="39FBB34B" w14:textId="44D82A9F" w:rsidR="00456D47" w:rsidRPr="00456D47" w:rsidRDefault="00456D47" w:rsidP="00456D47">
      <w:pPr>
        <w:widowControl w:val="0"/>
        <w:spacing w:before="0" w:after="0" w:line="252" w:lineRule="auto"/>
        <w:rPr>
          <w:rFonts w:ascii="Book Antiqua" w:hAnsi="Book Antiqua" w:cs="Times New Roman"/>
          <w:b/>
          <w:sz w:val="23"/>
          <w:szCs w:val="23"/>
          <w:lang w:val="hu-HU"/>
        </w:rPr>
      </w:pPr>
      <w:r>
        <w:rPr>
          <w:rFonts w:ascii="Book Antiqua" w:hAnsi="Book Antiqua" w:cs="Times New Roman"/>
          <w:sz w:val="23"/>
          <w:szCs w:val="23"/>
          <w:lang w:val="hu-HU"/>
        </w:rPr>
        <w:t xml:space="preserve">A bejelentést az építőanyag külföldre történő kivitelét megelőzően kell megtenni. A kivitel időszaka </w:t>
      </w:r>
      <w:r w:rsidRPr="00456D47">
        <w:rPr>
          <w:rFonts w:ascii="Book Antiqua" w:hAnsi="Book Antiqua" w:cs="Times New Roman"/>
          <w:b/>
          <w:sz w:val="23"/>
          <w:szCs w:val="23"/>
          <w:lang w:val="hu-HU"/>
        </w:rPr>
        <w:t xml:space="preserve">nem haladhatja meg a bejelentéstől számított 30. napot. </w:t>
      </w:r>
    </w:p>
    <w:p w14:paraId="03E9CA0E" w14:textId="77777777" w:rsidR="00456D47" w:rsidRPr="00B961BC" w:rsidRDefault="00456D47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4E1A259D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5C21D039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  <w:r w:rsidRPr="004F3DAB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A</w:t>
      </w:r>
      <w:r w:rsidRPr="004F3DAB">
        <w:rPr>
          <w:rFonts w:ascii="Book Antiqua" w:hAnsi="Book Antiqua" w:cs="Times New Roman"/>
          <w:b/>
          <w:i/>
          <w:color w:val="000000"/>
          <w:spacing w:val="1"/>
          <w:sz w:val="24"/>
          <w:szCs w:val="24"/>
          <w:u w:val="single"/>
          <w:lang w:val="hu-HU"/>
        </w:rPr>
        <w:t xml:space="preserve"> </w:t>
      </w:r>
      <w:r w:rsidRPr="004F3DAB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bejelentőlapra</w:t>
      </w:r>
      <w:r w:rsidRPr="004F3DAB">
        <w:rPr>
          <w:rFonts w:ascii="Book Antiqua" w:hAnsi="Book Antiqua" w:cs="Times New Roman"/>
          <w:b/>
          <w:i/>
          <w:color w:val="000000"/>
          <w:spacing w:val="1"/>
          <w:sz w:val="24"/>
          <w:szCs w:val="24"/>
          <w:u w:val="single"/>
          <w:lang w:val="hu-HU"/>
        </w:rPr>
        <w:t xml:space="preserve"> </w:t>
      </w:r>
      <w:r w:rsidRPr="004F3DAB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vonatkozó</w:t>
      </w:r>
      <w:r w:rsidRPr="004F3DAB">
        <w:rPr>
          <w:rFonts w:ascii="Book Antiqua" w:hAnsi="Book Antiqua" w:cs="Times New Roman"/>
          <w:b/>
          <w:i/>
          <w:color w:val="000000"/>
          <w:spacing w:val="4"/>
          <w:sz w:val="24"/>
          <w:szCs w:val="24"/>
          <w:u w:val="single"/>
          <w:lang w:val="hu-HU"/>
        </w:rPr>
        <w:t xml:space="preserve"> </w:t>
      </w:r>
      <w:r w:rsidRPr="004F3DAB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információk</w:t>
      </w:r>
    </w:p>
    <w:p w14:paraId="183E12E5" w14:textId="77777777" w:rsidR="007901B6" w:rsidRPr="004F3DAB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</w:p>
    <w:p w14:paraId="20679C28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1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Korm.</w:t>
      </w:r>
      <w:r w:rsidRPr="00B961BC">
        <w:rPr>
          <w:rFonts w:ascii="Book Antiqua" w:hAnsi="Book Antiqua" w:cs="Times New Roman"/>
          <w:color w:val="000000"/>
          <w:spacing w:val="2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rendelet</w:t>
      </w:r>
      <w:r w:rsidRPr="00B961BC">
        <w:rPr>
          <w:rFonts w:ascii="Book Antiqua" w:hAnsi="Book Antiqua" w:cs="Times New Roman"/>
          <w:color w:val="000000"/>
          <w:spacing w:val="2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1.</w:t>
      </w:r>
      <w:r w:rsidRPr="00B961BC">
        <w:rPr>
          <w:rFonts w:ascii="Book Antiqua" w:hAnsi="Book Antiqua" w:cs="Times New Roman"/>
          <w:color w:val="000000"/>
          <w:spacing w:val="1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melléklete</w:t>
      </w:r>
      <w:r w:rsidRPr="00B961BC">
        <w:rPr>
          <w:rFonts w:ascii="Book Antiqua" w:hAnsi="Book Antiqua" w:cs="Times New Roman"/>
          <w:color w:val="000000"/>
          <w:spacing w:val="1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szerinti</w:t>
      </w:r>
      <w:r w:rsidRPr="00B961BC">
        <w:rPr>
          <w:rFonts w:ascii="Book Antiqua" w:hAnsi="Book Antiqua" w:cs="Times New Roman"/>
          <w:color w:val="000000"/>
          <w:spacing w:val="2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anyag </w:t>
      </w:r>
      <w:r w:rsidRPr="00B961BC">
        <w:rPr>
          <w:rFonts w:ascii="Book Antiqua" w:hAnsi="Book Antiqua" w:cs="Times New Roman"/>
          <w:color w:val="000000" w:themeColor="text1"/>
          <w:sz w:val="23"/>
          <w:szCs w:val="23"/>
          <w:lang w:val="hu-HU"/>
        </w:rPr>
        <w:t>külföldre</w:t>
      </w:r>
      <w:r w:rsidRPr="00B961BC">
        <w:rPr>
          <w:rFonts w:ascii="Book Antiqua" w:hAnsi="Book Antiqua" w:cs="Times New Roman"/>
          <w:color w:val="000000"/>
          <w:spacing w:val="2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értékesítése</w:t>
      </w:r>
      <w:r w:rsidRPr="00B961BC">
        <w:rPr>
          <w:rFonts w:ascii="Book Antiqua" w:hAnsi="Book Antiqua" w:cs="Times New Roman"/>
          <w:color w:val="000000"/>
          <w:spacing w:val="2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esetén</w:t>
      </w:r>
      <w:r w:rsidRPr="00B961BC">
        <w:rPr>
          <w:rFonts w:ascii="Book Antiqua" w:hAnsi="Book Antiqua" w:cs="Times New Roman"/>
          <w:color w:val="000000"/>
          <w:spacing w:val="2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1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bejelentő</w:t>
      </w:r>
      <w:r w:rsidRPr="00B961BC">
        <w:rPr>
          <w:rFonts w:ascii="Book Antiqua" w:hAnsi="Book Antiqua" w:cs="Times New Roman"/>
          <w:b/>
          <w:color w:val="000000"/>
          <w:spacing w:val="2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építőanyag</w:t>
      </w:r>
      <w:r w:rsidRPr="00B961BC">
        <w:rPr>
          <w:rFonts w:ascii="Book Antiqua" w:hAnsi="Book Antiqua" w:cs="Times New Roman"/>
          <w:color w:val="000000"/>
          <w:spacing w:val="3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értékesítője.</w:t>
      </w:r>
      <w:r w:rsidRPr="00B961BC">
        <w:rPr>
          <w:rFonts w:ascii="Book Antiqua" w:hAnsi="Book Antiqua" w:cs="Times New Roman"/>
          <w:color w:val="000000"/>
          <w:spacing w:val="2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Ha</w:t>
      </w:r>
      <w:r w:rsidRPr="00B961BC">
        <w:rPr>
          <w:rFonts w:ascii="Book Antiqua" w:hAnsi="Book Antiqua" w:cs="Times New Roman"/>
          <w:color w:val="000000"/>
          <w:spacing w:val="2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color w:val="000000"/>
          <w:spacing w:val="3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építőanyagot</w:t>
      </w:r>
      <w:r w:rsidRPr="00B961BC">
        <w:rPr>
          <w:rFonts w:ascii="Book Antiqua" w:hAnsi="Book Antiqua" w:cs="Times New Roman"/>
          <w:color w:val="000000"/>
          <w:spacing w:val="3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nem</w:t>
      </w:r>
      <w:r w:rsidRPr="00B961BC">
        <w:rPr>
          <w:rFonts w:ascii="Book Antiqua" w:hAnsi="Book Antiqua" w:cs="Times New Roman"/>
          <w:color w:val="000000"/>
          <w:spacing w:val="3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értékesítés</w:t>
      </w:r>
      <w:r w:rsidRPr="00B961BC">
        <w:rPr>
          <w:rFonts w:ascii="Book Antiqua" w:hAnsi="Book Antiqua" w:cs="Times New Roman"/>
          <w:color w:val="000000"/>
          <w:spacing w:val="2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keretében</w:t>
      </w:r>
      <w:r w:rsidRPr="00B961BC">
        <w:rPr>
          <w:rFonts w:ascii="Book Antiqua" w:hAnsi="Book Antiqua" w:cs="Times New Roman"/>
          <w:color w:val="000000"/>
          <w:spacing w:val="29"/>
          <w:sz w:val="23"/>
          <w:szCs w:val="23"/>
          <w:lang w:val="hu-HU"/>
        </w:rPr>
        <w:t xml:space="preserve"> 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>szállítana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</w:t>
      </w:r>
      <w:r w:rsidRPr="00B961BC">
        <w:rPr>
          <w:rFonts w:ascii="Book Antiqua" w:hAnsi="Book Antiqua" w:cs="Times New Roman"/>
          <w:color w:val="000000"/>
          <w:spacing w:val="2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külföldre, a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kivinni szándékozónak kell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kivitelt</w:t>
      </w:r>
      <w:r w:rsidRPr="00B961BC">
        <w:rPr>
          <w:rFonts w:ascii="Book Antiqua" w:hAnsi="Book Antiqua" w:cs="Times New Roman"/>
          <w:color w:val="000000"/>
          <w:spacing w:val="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bejelentenie.</w:t>
      </w:r>
    </w:p>
    <w:p w14:paraId="41DE7084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0D8F4475" w14:textId="77777777" w:rsidR="007901B6" w:rsidRPr="004F3DAB" w:rsidRDefault="007901B6" w:rsidP="007901B6">
      <w:pPr>
        <w:widowControl w:val="0"/>
        <w:spacing w:before="0" w:after="0" w:line="252" w:lineRule="auto"/>
        <w:rPr>
          <w:rFonts w:ascii="Book Antiqua" w:hAnsi="Book Antiqua"/>
          <w:b/>
          <w:sz w:val="23"/>
          <w:szCs w:val="23"/>
          <w:lang w:val="hu-HU"/>
        </w:rPr>
      </w:pPr>
      <w:r>
        <w:rPr>
          <w:rFonts w:ascii="Book Antiqua" w:hAnsi="Book Antiqua"/>
          <w:b/>
          <w:sz w:val="23"/>
          <w:szCs w:val="23"/>
          <w:lang w:val="hu-HU"/>
        </w:rPr>
        <w:t>A bejelentőlapon f</w:t>
      </w:r>
      <w:r w:rsidRPr="004F3DAB">
        <w:rPr>
          <w:rFonts w:ascii="Book Antiqua" w:hAnsi="Book Antiqua"/>
          <w:b/>
          <w:sz w:val="23"/>
          <w:szCs w:val="23"/>
          <w:lang w:val="hu-HU"/>
        </w:rPr>
        <w:t>el kell tüntetni:</w:t>
      </w:r>
    </w:p>
    <w:p w14:paraId="4C420170" w14:textId="77777777" w:rsidR="007901B6" w:rsidRDefault="007901B6" w:rsidP="007901B6">
      <w:pPr>
        <w:pStyle w:val="Listaszerbekezds"/>
        <w:widowControl w:val="0"/>
        <w:numPr>
          <w:ilvl w:val="0"/>
          <w:numId w:val="2"/>
        </w:numPr>
        <w:spacing w:before="0" w:after="0" w:line="252" w:lineRule="auto"/>
        <w:rPr>
          <w:rFonts w:ascii="Book Antiqua" w:hAnsi="Book Antiqua"/>
          <w:color w:val="000000" w:themeColor="text1"/>
          <w:sz w:val="23"/>
          <w:szCs w:val="23"/>
          <w:lang w:val="hu-HU"/>
        </w:rPr>
      </w:pPr>
      <w:r w:rsidRPr="004F3DAB">
        <w:rPr>
          <w:rFonts w:ascii="Book Antiqua" w:hAnsi="Book Antiqua"/>
          <w:color w:val="000000" w:themeColor="text1"/>
          <w:sz w:val="23"/>
          <w:szCs w:val="23"/>
          <w:lang w:val="hu-HU"/>
        </w:rPr>
        <w:t>a bejelentő természetes személy vagy egyéni vállalkozó, jogi személy vagy egyéb szervezet adószámát, fizetési számlaszámát;</w:t>
      </w:r>
    </w:p>
    <w:p w14:paraId="1B3E03BA" w14:textId="77777777" w:rsidR="007901B6" w:rsidRPr="00BB7853" w:rsidRDefault="007901B6" w:rsidP="007901B6">
      <w:pPr>
        <w:pStyle w:val="Listaszerbekezds"/>
        <w:widowControl w:val="0"/>
        <w:numPr>
          <w:ilvl w:val="0"/>
          <w:numId w:val="2"/>
        </w:numPr>
        <w:spacing w:before="0" w:after="0" w:line="252" w:lineRule="auto"/>
        <w:rPr>
          <w:rFonts w:ascii="Book Antiqua" w:hAnsi="Book Antiqua"/>
          <w:b/>
          <w:color w:val="000000" w:themeColor="text1"/>
          <w:sz w:val="23"/>
          <w:szCs w:val="23"/>
          <w:lang w:val="hu-HU"/>
        </w:rPr>
      </w:pPr>
      <w:r>
        <w:rPr>
          <w:rFonts w:ascii="Book Antiqua" w:hAnsi="Book Antiqua"/>
          <w:color w:val="000000" w:themeColor="text1"/>
          <w:sz w:val="23"/>
          <w:szCs w:val="23"/>
          <w:lang w:val="hu-HU"/>
        </w:rPr>
        <w:t xml:space="preserve">az anyag </w:t>
      </w:r>
      <w:r w:rsidRPr="00BB7853">
        <w:rPr>
          <w:rFonts w:ascii="Book Antiqua" w:hAnsi="Book Antiqua"/>
          <w:b/>
          <w:color w:val="000000" w:themeColor="text1"/>
          <w:sz w:val="23"/>
          <w:szCs w:val="23"/>
          <w:lang w:val="hu-HU"/>
        </w:rPr>
        <w:t>tárolási helyét;</w:t>
      </w:r>
    </w:p>
    <w:p w14:paraId="3521A879" w14:textId="77777777" w:rsidR="007901B6" w:rsidRPr="00E84FFA" w:rsidRDefault="007901B6" w:rsidP="007901B6">
      <w:pPr>
        <w:pStyle w:val="Listaszerbekezds"/>
        <w:widowControl w:val="0"/>
        <w:numPr>
          <w:ilvl w:val="0"/>
          <w:numId w:val="2"/>
        </w:numPr>
        <w:spacing w:before="0" w:after="0" w:line="252" w:lineRule="auto"/>
        <w:rPr>
          <w:rFonts w:ascii="Book Antiqua" w:hAnsi="Book Antiqua"/>
          <w:sz w:val="23"/>
          <w:szCs w:val="23"/>
        </w:rPr>
      </w:pPr>
      <w:r w:rsidRPr="00BB7853">
        <w:rPr>
          <w:rFonts w:ascii="Book Antiqua" w:hAnsi="Book Antiqua"/>
          <w:b/>
          <w:sz w:val="23"/>
          <w:szCs w:val="23"/>
          <w:lang w:val="hu-HU"/>
        </w:rPr>
        <w:t>a címzett vagy a vevő nevét, adószámát</w:t>
      </w:r>
      <w:r w:rsidRPr="004F3DAB">
        <w:rPr>
          <w:rFonts w:ascii="Book Antiqua" w:hAnsi="Book Antiqua"/>
          <w:sz w:val="23"/>
          <w:szCs w:val="23"/>
          <w:lang w:val="hu-HU"/>
        </w:rPr>
        <w:t>;</w:t>
      </w:r>
    </w:p>
    <w:p w14:paraId="674902BF" w14:textId="77777777" w:rsidR="007901B6" w:rsidRPr="00E84FFA" w:rsidRDefault="007901B6" w:rsidP="007901B6">
      <w:pPr>
        <w:pStyle w:val="Listaszerbekezds"/>
        <w:widowControl w:val="0"/>
        <w:numPr>
          <w:ilvl w:val="0"/>
          <w:numId w:val="2"/>
        </w:numPr>
        <w:spacing w:before="0" w:after="0" w:line="252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  <w:lang w:val="hu-HU"/>
        </w:rPr>
        <w:t xml:space="preserve">az </w:t>
      </w:r>
      <w:r w:rsidRPr="00BB7853">
        <w:rPr>
          <w:rFonts w:ascii="Book Antiqua" w:hAnsi="Book Antiqua"/>
          <w:b/>
          <w:sz w:val="23"/>
          <w:szCs w:val="23"/>
          <w:lang w:val="hu-HU"/>
        </w:rPr>
        <w:t>ország nevét</w:t>
      </w:r>
      <w:r>
        <w:rPr>
          <w:rFonts w:ascii="Book Antiqua" w:hAnsi="Book Antiqua"/>
          <w:sz w:val="23"/>
          <w:szCs w:val="23"/>
          <w:lang w:val="hu-HU"/>
        </w:rPr>
        <w:t>, ahová az építőanyag leszállításra kerül;</w:t>
      </w:r>
    </w:p>
    <w:p w14:paraId="76FB3C97" w14:textId="77777777" w:rsidR="007901B6" w:rsidRPr="00FE2E5E" w:rsidRDefault="007901B6" w:rsidP="007901B6">
      <w:pPr>
        <w:pStyle w:val="Listaszerbekezds"/>
        <w:widowControl w:val="0"/>
        <w:numPr>
          <w:ilvl w:val="0"/>
          <w:numId w:val="2"/>
        </w:numPr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4F3DAB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</w:t>
      </w:r>
      <w:r w:rsidRPr="004F3DAB">
        <w:rPr>
          <w:rFonts w:ascii="Book Antiqua" w:hAnsi="Book Antiqua" w:cs="Times New Roman"/>
          <w:b/>
          <w:color w:val="000000"/>
          <w:spacing w:val="21"/>
          <w:sz w:val="23"/>
          <w:szCs w:val="23"/>
          <w:lang w:val="hu-HU"/>
        </w:rPr>
        <w:t xml:space="preserve"> </w:t>
      </w:r>
      <w:r w:rsidRPr="004F3DAB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kivitel</w:t>
      </w:r>
      <w:r w:rsidRPr="004F3DAB">
        <w:rPr>
          <w:rFonts w:ascii="Book Antiqua" w:hAnsi="Book Antiqua" w:cs="Times New Roman"/>
          <w:b/>
          <w:color w:val="000000"/>
          <w:spacing w:val="20"/>
          <w:sz w:val="23"/>
          <w:szCs w:val="23"/>
          <w:lang w:val="hu-HU"/>
        </w:rPr>
        <w:t xml:space="preserve"> </w:t>
      </w:r>
      <w:r w:rsidRPr="004F3DAB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időszakát</w:t>
      </w:r>
      <w:r w:rsidRPr="004F3DAB">
        <w:rPr>
          <w:rFonts w:ascii="Book Antiqua" w:hAnsi="Book Antiqua" w:cs="Times New Roman"/>
          <w:color w:val="000000"/>
          <w:sz w:val="23"/>
          <w:szCs w:val="23"/>
          <w:lang w:val="hu-HU"/>
        </w:rPr>
        <w:t>,</w:t>
      </w:r>
      <w:r w:rsidRPr="004F3DAB">
        <w:rPr>
          <w:rFonts w:ascii="Book Antiqua" w:hAnsi="Book Antiqua" w:cs="Times New Roman"/>
          <w:color w:val="000000"/>
          <w:spacing w:val="19"/>
          <w:sz w:val="23"/>
          <w:szCs w:val="23"/>
          <w:lang w:val="hu-HU"/>
        </w:rPr>
        <w:t xml:space="preserve"> </w:t>
      </w:r>
      <w:r w:rsidRPr="004F3DAB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amely nem terjedhet túl a </w:t>
      </w:r>
      <w:r w:rsidRPr="004F3DAB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bejelentéstől</w:t>
      </w:r>
      <w:r w:rsidRPr="004F3DAB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</w:t>
      </w:r>
      <w:r w:rsidRPr="004F3DAB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számított</w:t>
      </w:r>
      <w:r w:rsidRPr="004F3DAB">
        <w:rPr>
          <w:rFonts w:ascii="Book Antiqua" w:hAnsi="Book Antiqua" w:cs="Times New Roman"/>
          <w:b/>
          <w:color w:val="000000"/>
          <w:spacing w:val="1"/>
          <w:sz w:val="23"/>
          <w:szCs w:val="23"/>
          <w:lang w:val="hu-HU"/>
        </w:rPr>
        <w:t xml:space="preserve"> </w:t>
      </w:r>
      <w:r w:rsidRPr="004F3DAB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30. 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>napon;</w:t>
      </w:r>
    </w:p>
    <w:p w14:paraId="1F505994" w14:textId="77777777" w:rsidR="007901B6" w:rsidRPr="00C50F76" w:rsidRDefault="007901B6" w:rsidP="007901B6">
      <w:pPr>
        <w:pStyle w:val="Listaszerbekezds"/>
        <w:widowControl w:val="0"/>
        <w:numPr>
          <w:ilvl w:val="0"/>
          <w:numId w:val="2"/>
        </w:numPr>
        <w:spacing w:before="0" w:after="0" w:line="252" w:lineRule="auto"/>
        <w:rPr>
          <w:rFonts w:ascii="Book Antiqua" w:hAnsi="Book Antiqua"/>
          <w:color w:val="000000" w:themeColor="text1"/>
          <w:sz w:val="23"/>
          <w:szCs w:val="23"/>
        </w:rPr>
      </w:pPr>
      <w:r w:rsidRPr="004F3DAB">
        <w:rPr>
          <w:rFonts w:ascii="Book Antiqua" w:hAnsi="Book Antiqua"/>
          <w:color w:val="000000" w:themeColor="text1"/>
          <w:sz w:val="23"/>
          <w:szCs w:val="23"/>
          <w:lang w:val="hu-HU"/>
        </w:rPr>
        <w:t>az építőany</w:t>
      </w:r>
      <w:r>
        <w:rPr>
          <w:rFonts w:ascii="Book Antiqua" w:hAnsi="Book Antiqua"/>
          <w:color w:val="000000" w:themeColor="text1"/>
          <w:sz w:val="23"/>
          <w:szCs w:val="23"/>
          <w:lang w:val="hu-HU"/>
        </w:rPr>
        <w:t xml:space="preserve">ag </w:t>
      </w:r>
      <w:r w:rsidRPr="00BB7853">
        <w:rPr>
          <w:rFonts w:ascii="Book Antiqua" w:hAnsi="Book Antiqua"/>
          <w:b/>
          <w:color w:val="000000" w:themeColor="text1"/>
          <w:sz w:val="23"/>
          <w:szCs w:val="23"/>
          <w:lang w:val="hu-HU"/>
        </w:rPr>
        <w:t>8 számjegyű vámtarifaszámát</w:t>
      </w:r>
      <w:r w:rsidR="00F45F5D">
        <w:rPr>
          <w:rFonts w:ascii="Book Antiqua" w:hAnsi="Book Antiqua"/>
          <w:color w:val="000000" w:themeColor="text1"/>
          <w:sz w:val="23"/>
          <w:szCs w:val="23"/>
          <w:lang w:val="hu-HU"/>
        </w:rPr>
        <w:t xml:space="preserve">, a Korm. rendelet </w:t>
      </w:r>
      <w:r w:rsidRPr="004F3DAB">
        <w:rPr>
          <w:rFonts w:ascii="Book Antiqua" w:hAnsi="Book Antiqua"/>
          <w:color w:val="000000" w:themeColor="text1"/>
          <w:sz w:val="23"/>
          <w:szCs w:val="23"/>
          <w:lang w:val="hu-HU"/>
        </w:rPr>
        <w:t>1. melléklet szerinti elsődleges és másodlagos mennyisé</w:t>
      </w:r>
      <w:r>
        <w:rPr>
          <w:rFonts w:ascii="Book Antiqua" w:hAnsi="Book Antiqua"/>
          <w:color w:val="000000" w:themeColor="text1"/>
          <w:sz w:val="23"/>
          <w:szCs w:val="23"/>
          <w:lang w:val="hu-HU"/>
        </w:rPr>
        <w:t>gi mutatóit és egyéb jellemzőit.</w:t>
      </w:r>
    </w:p>
    <w:p w14:paraId="68894BD2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</w:p>
    <w:p w14:paraId="762E94F2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/>
          <w:sz w:val="23"/>
          <w:szCs w:val="23"/>
        </w:rPr>
      </w:pP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b/>
          <w:color w:val="000000"/>
          <w:spacing w:val="-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kiszállításra</w:t>
      </w:r>
      <w:r w:rsidRPr="00B961BC">
        <w:rPr>
          <w:rFonts w:ascii="Book Antiqua" w:hAnsi="Book Antiqua" w:cs="Times New Roman"/>
          <w:b/>
          <w:color w:val="000000"/>
          <w:spacing w:val="-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kerülő</w:t>
      </w:r>
      <w:r w:rsidRPr="00B961BC">
        <w:rPr>
          <w:rFonts w:ascii="Book Antiqua" w:hAnsi="Book Antiqua" w:cs="Times New Roman"/>
          <w:b/>
          <w:color w:val="000000"/>
          <w:spacing w:val="-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anyag</w:t>
      </w:r>
      <w:r w:rsidRPr="00B961BC">
        <w:rPr>
          <w:rFonts w:ascii="Book Antiqua" w:hAnsi="Book Antiqua" w:cs="Times New Roman"/>
          <w:b/>
          <w:color w:val="000000"/>
          <w:spacing w:val="-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mennyiségeként</w:t>
      </w:r>
      <w:r w:rsidRPr="00B961BC">
        <w:rPr>
          <w:rFonts w:ascii="Book Antiqua" w:hAnsi="Book Antiqua" w:cs="Times New Roman"/>
          <w:b/>
          <w:color w:val="000000"/>
          <w:spacing w:val="-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-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címzett</w:t>
      </w:r>
      <w:r w:rsidRPr="00B961BC">
        <w:rPr>
          <w:rFonts w:ascii="Book Antiqua" w:hAnsi="Book Antiqua" w:cs="Times New Roman"/>
          <w:color w:val="000000"/>
          <w:spacing w:val="-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részére</w:t>
      </w:r>
      <w:r w:rsidRPr="00B961BC">
        <w:rPr>
          <w:rFonts w:ascii="Book Antiqua" w:hAnsi="Book Antiqua" w:cs="Times New Roman"/>
          <w:color w:val="000000"/>
          <w:spacing w:val="-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-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bejelentésben</w:t>
      </w:r>
      <w:r w:rsidRPr="00B961BC">
        <w:rPr>
          <w:rFonts w:ascii="Book Antiqua" w:hAnsi="Book Antiqua" w:cs="Times New Roman"/>
          <w:color w:val="000000"/>
          <w:spacing w:val="-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szereplő időszakban</w:t>
      </w:r>
      <w:r w:rsidRPr="00B961BC">
        <w:rPr>
          <w:rFonts w:ascii="Book Antiqua" w:hAnsi="Book Antiqua" w:cs="Times New Roman"/>
          <w:color w:val="000000"/>
          <w:spacing w:val="1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szállítandó</w:t>
      </w:r>
      <w:r w:rsidRPr="00B961BC">
        <w:rPr>
          <w:rFonts w:ascii="Book Antiqua" w:hAnsi="Book Antiqua" w:cs="Times New Roman"/>
          <w:color w:val="000000"/>
          <w:spacing w:val="1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építőanyag</w:t>
      </w:r>
      <w:r w:rsidRPr="00B961BC">
        <w:rPr>
          <w:rFonts w:ascii="Book Antiqua" w:hAnsi="Book Antiqua" w:cs="Times New Roman"/>
          <w:color w:val="000000"/>
          <w:spacing w:val="1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teljes</w:t>
      </w:r>
      <w:r w:rsidRPr="00B961BC">
        <w:rPr>
          <w:rFonts w:ascii="Book Antiqua" w:hAnsi="Book Antiqua" w:cs="Times New Roman"/>
          <w:b/>
          <w:color w:val="000000"/>
          <w:spacing w:val="1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mennyiségét</w:t>
      </w:r>
      <w:r w:rsidRPr="00B961BC">
        <w:rPr>
          <w:rFonts w:ascii="Book Antiqua" w:hAnsi="Book Antiqua" w:cs="Times New Roman"/>
          <w:b/>
          <w:color w:val="000000"/>
          <w:spacing w:val="1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>meg</w:t>
      </w:r>
      <w:r w:rsidRPr="00B961BC">
        <w:rPr>
          <w:rFonts w:ascii="Book Antiqua" w:hAnsi="Book Antiqua" w:cs="Times New Roman"/>
          <w:b/>
          <w:color w:val="000000"/>
          <w:spacing w:val="1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kell</w:t>
      </w:r>
      <w:r w:rsidRPr="00B961BC">
        <w:rPr>
          <w:rFonts w:ascii="Book Antiqua" w:hAnsi="Book Antiqua" w:cs="Times New Roman"/>
          <w:b/>
          <w:color w:val="000000"/>
          <w:spacing w:val="1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pacing w:val="1"/>
          <w:sz w:val="23"/>
          <w:szCs w:val="23"/>
          <w:lang w:val="hu-HU"/>
        </w:rPr>
        <w:t>adni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.</w:t>
      </w:r>
      <w:r w:rsidRPr="00B961BC">
        <w:rPr>
          <w:rFonts w:ascii="Book Antiqua" w:hAnsi="Book Antiqua" w:cs="Times New Roman"/>
          <w:color w:val="000000"/>
          <w:spacing w:val="1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>
        <w:rPr>
          <w:rFonts w:ascii="Book Antiqua" w:hAnsi="Book Antiqua" w:cs="Times New Roman"/>
          <w:color w:val="000000"/>
          <w:spacing w:val="1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tényleges</w:t>
      </w:r>
      <w:r w:rsidRPr="00B961BC">
        <w:rPr>
          <w:rFonts w:ascii="Book Antiqua" w:hAnsi="Book Antiqua" w:cs="Times New Roman"/>
          <w:color w:val="000000"/>
          <w:spacing w:val="1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kiszállítás mennyisége</w:t>
      </w:r>
      <w:r w:rsidRPr="00B961BC">
        <w:rPr>
          <w:rFonts w:ascii="Book Antiqua" w:hAnsi="Book Antiqua" w:cs="Times New Roman"/>
          <w:color w:val="000000"/>
          <w:spacing w:val="8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ettől</w:t>
      </w:r>
      <w:r w:rsidRPr="00B961BC">
        <w:rPr>
          <w:rFonts w:ascii="Book Antiqua" w:hAnsi="Book Antiqua" w:cs="Times New Roman"/>
          <w:color w:val="000000"/>
          <w:spacing w:val="8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lefelé</w:t>
      </w:r>
      <w:r w:rsidRPr="00B961BC">
        <w:rPr>
          <w:rFonts w:ascii="Book Antiqua" w:hAnsi="Book Antiqua" w:cs="Times New Roman"/>
          <w:color w:val="000000"/>
          <w:spacing w:val="8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eltérhet,</w:t>
      </w:r>
      <w:r w:rsidRPr="00B961BC">
        <w:rPr>
          <w:rFonts w:ascii="Book Antiqua" w:hAnsi="Book Antiqua" w:cs="Times New Roman"/>
          <w:color w:val="000000"/>
          <w:spacing w:val="8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azonban,</w:t>
      </w:r>
      <w:r w:rsidRPr="00B961BC">
        <w:rPr>
          <w:rFonts w:ascii="Book Antiqua" w:hAnsi="Book Antiqua" w:cs="Times New Roman"/>
          <w:color w:val="000000"/>
          <w:spacing w:val="8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ha</w:t>
      </w:r>
      <w:r w:rsidRPr="00B961BC">
        <w:rPr>
          <w:rFonts w:ascii="Book Antiqua" w:hAnsi="Book Antiqua" w:cs="Times New Roman"/>
          <w:color w:val="000000"/>
          <w:spacing w:val="8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8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kiszállítandó</w:t>
      </w:r>
      <w:r w:rsidRPr="00B961BC">
        <w:rPr>
          <w:rFonts w:ascii="Book Antiqua" w:hAnsi="Book Antiqua" w:cs="Times New Roman"/>
          <w:color w:val="000000"/>
          <w:spacing w:val="9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építőanyag</w:t>
      </w:r>
      <w:r w:rsidRPr="00B961BC">
        <w:rPr>
          <w:rFonts w:ascii="Book Antiqua" w:hAnsi="Book Antiqua" w:cs="Times New Roman"/>
          <w:color w:val="000000"/>
          <w:spacing w:val="8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mennyisége</w:t>
      </w:r>
      <w:r w:rsidRPr="00B961BC">
        <w:rPr>
          <w:rFonts w:ascii="Book Antiqua" w:hAnsi="Book Antiqua" w:cs="Times New Roman"/>
          <w:color w:val="000000"/>
          <w:spacing w:val="8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 bejelentésben</w:t>
      </w:r>
      <w:r w:rsidRPr="00B961BC">
        <w:rPr>
          <w:rFonts w:ascii="Book Antiqua" w:hAnsi="Book Antiqua" w:cs="Times New Roman"/>
          <w:color w:val="000000"/>
          <w:spacing w:val="3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szerep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lő</w:t>
      </w:r>
      <w:r w:rsidRPr="00B961BC">
        <w:rPr>
          <w:rFonts w:ascii="Book Antiqua" w:hAnsi="Book Antiqua" w:cs="Times New Roman"/>
          <w:color w:val="000000"/>
          <w:spacing w:val="4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mennyiséget</w:t>
      </w:r>
      <w:r w:rsidRPr="00B961BC">
        <w:rPr>
          <w:rFonts w:ascii="Book Antiqua" w:hAnsi="Book Antiqua" w:cs="Times New Roman"/>
          <w:color w:val="000000"/>
          <w:spacing w:val="3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meghaladja,</w:t>
      </w:r>
      <w:r w:rsidRPr="00B961BC">
        <w:rPr>
          <w:rFonts w:ascii="Book Antiqua" w:hAnsi="Book Antiqua" w:cs="Times New Roman"/>
          <w:color w:val="000000"/>
          <w:spacing w:val="3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3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meghaladó</w:t>
      </w:r>
      <w:r w:rsidRPr="00B961BC">
        <w:rPr>
          <w:rFonts w:ascii="Book Antiqua" w:hAnsi="Book Antiqua" w:cs="Times New Roman"/>
          <w:color w:val="000000"/>
          <w:spacing w:val="3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mennyiség mértékéig</w:t>
      </w:r>
      <w:r w:rsidRPr="00B961BC">
        <w:rPr>
          <w:rFonts w:ascii="Book Antiqua" w:hAnsi="Book Antiqua" w:cs="Times New Roman"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új bejelentést kell tenni,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amelynek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már korábban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bejelentett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mennyiség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et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nem kell tartalmaznia.</w:t>
      </w:r>
    </w:p>
    <w:p w14:paraId="662FF548" w14:textId="77777777" w:rsidR="00E33440" w:rsidRDefault="00E33440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</w:pPr>
    </w:p>
    <w:p w14:paraId="7B3A18F9" w14:textId="77777777" w:rsidR="00456D47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pacing w:val="39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b/>
          <w:color w:val="000000"/>
          <w:spacing w:val="2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anyag</w:t>
      </w:r>
      <w:r w:rsidRPr="00B961BC">
        <w:rPr>
          <w:rFonts w:ascii="Book Antiqua" w:hAnsi="Book Antiqua" w:cs="Times New Roman"/>
          <w:b/>
          <w:color w:val="000000"/>
          <w:spacing w:val="2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áraként</w:t>
      </w:r>
      <w:r w:rsidRPr="00B961BC">
        <w:rPr>
          <w:rFonts w:ascii="Book Antiqua" w:hAnsi="Book Antiqua" w:cs="Times New Roman"/>
          <w:b/>
          <w:color w:val="000000"/>
          <w:spacing w:val="2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2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kiszállítással</w:t>
      </w:r>
      <w:r w:rsidRPr="00B961BC">
        <w:rPr>
          <w:rFonts w:ascii="Book Antiqua" w:hAnsi="Book Antiqua" w:cs="Times New Roman"/>
          <w:color w:val="000000"/>
          <w:spacing w:val="2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érintett</w:t>
      </w:r>
      <w:r w:rsidRPr="00B961BC">
        <w:rPr>
          <w:rFonts w:ascii="Book Antiqua" w:hAnsi="Book Antiqua" w:cs="Times New Roman"/>
          <w:color w:val="000000"/>
          <w:spacing w:val="3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mennyiség</w:t>
      </w:r>
      <w:r w:rsidRPr="00B961BC">
        <w:rPr>
          <w:rFonts w:ascii="Book Antiqua" w:hAnsi="Book Antiqua" w:cs="Times New Roman"/>
          <w:color w:val="000000"/>
          <w:spacing w:val="2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szerződés,</w:t>
      </w:r>
      <w:r w:rsidRPr="00B961BC">
        <w:rPr>
          <w:rFonts w:ascii="Book Antiqua" w:hAnsi="Book Antiqua" w:cs="Times New Roman"/>
          <w:color w:val="000000"/>
          <w:spacing w:val="2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árajánlat,</w:t>
      </w:r>
      <w:r w:rsidRPr="00B961BC">
        <w:rPr>
          <w:rFonts w:ascii="Book Antiqua" w:hAnsi="Book Antiqua" w:cs="Times New Roman"/>
          <w:color w:val="000000"/>
          <w:spacing w:val="2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megrendelő vagy</w:t>
      </w:r>
      <w:r w:rsidRPr="00B961BC">
        <w:rPr>
          <w:rFonts w:ascii="Book Antiqua" w:hAnsi="Book Antiqua" w:cs="Times New Roman"/>
          <w:color w:val="000000"/>
          <w:spacing w:val="3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számla</w:t>
      </w:r>
      <w:r w:rsidRPr="00B961BC">
        <w:rPr>
          <w:rFonts w:ascii="Book Antiqua" w:hAnsi="Book Antiqua" w:cs="Times New Roman"/>
          <w:color w:val="000000"/>
          <w:spacing w:val="3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szerinti</w:t>
      </w:r>
      <w:r w:rsidRPr="00B961BC">
        <w:rPr>
          <w:rFonts w:ascii="Book Antiqua" w:hAnsi="Book Antiqua" w:cs="Times New Roman"/>
          <w:color w:val="000000"/>
          <w:spacing w:val="3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összárát</w:t>
      </w:r>
      <w:r w:rsidRPr="00B961BC">
        <w:rPr>
          <w:rFonts w:ascii="Book Antiqua" w:hAnsi="Book Antiqua" w:cs="Times New Roman"/>
          <w:color w:val="000000"/>
          <w:spacing w:val="3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kell</w:t>
      </w:r>
      <w:r w:rsidRPr="00B961BC">
        <w:rPr>
          <w:rFonts w:ascii="Book Antiqua" w:hAnsi="Book Antiqua" w:cs="Times New Roman"/>
          <w:color w:val="000000"/>
          <w:spacing w:val="3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megadni.</w:t>
      </w:r>
      <w:r w:rsidRPr="00B961BC">
        <w:rPr>
          <w:rFonts w:ascii="Book Antiqua" w:hAnsi="Book Antiqua" w:cs="Times New Roman"/>
          <w:color w:val="000000"/>
          <w:spacing w:val="39"/>
          <w:sz w:val="23"/>
          <w:szCs w:val="23"/>
          <w:lang w:val="hu-HU"/>
        </w:rPr>
        <w:t xml:space="preserve"> </w:t>
      </w:r>
    </w:p>
    <w:p w14:paraId="683CCE4D" w14:textId="77777777" w:rsidR="00950AA4" w:rsidRDefault="00950AA4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58E1B388" w14:textId="7EDCF58D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/>
          <w:sz w:val="23"/>
          <w:szCs w:val="23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lastRenderedPageBreak/>
        <w:t>Szerződéssel,</w:t>
      </w:r>
      <w:r w:rsidRPr="00B961BC">
        <w:rPr>
          <w:rFonts w:ascii="Book Antiqua" w:hAnsi="Book Antiqua" w:cs="Times New Roman"/>
          <w:color w:val="000000"/>
          <w:spacing w:val="3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árajánlattal,</w:t>
      </w:r>
      <w:r w:rsidRPr="00B961BC">
        <w:rPr>
          <w:rFonts w:ascii="Book Antiqua" w:hAnsi="Book Antiqua" w:cs="Times New Roman"/>
          <w:color w:val="000000"/>
          <w:spacing w:val="3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megrendelővel</w:t>
      </w:r>
      <w:r w:rsidRPr="00B961BC">
        <w:rPr>
          <w:rFonts w:ascii="Book Antiqua" w:hAnsi="Book Antiqua" w:cs="Times New Roman"/>
          <w:color w:val="000000"/>
          <w:spacing w:val="3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vagy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számlával</w:t>
      </w:r>
      <w:r w:rsidRPr="00B961BC">
        <w:rPr>
          <w:rFonts w:ascii="Book Antiqua" w:hAnsi="Book Antiqua" w:cs="Times New Roman"/>
          <w:color w:val="000000"/>
          <w:spacing w:val="2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igazolt</w:t>
      </w:r>
      <w:r w:rsidRPr="00B961BC">
        <w:rPr>
          <w:rFonts w:ascii="Book Antiqua" w:hAnsi="Book Antiqua" w:cs="Times New Roman"/>
          <w:color w:val="000000"/>
          <w:spacing w:val="2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ár</w:t>
      </w:r>
      <w:r w:rsidRPr="00B961BC">
        <w:rPr>
          <w:rFonts w:ascii="Book Antiqua" w:hAnsi="Book Antiqua" w:cs="Times New Roman"/>
          <w:color w:val="000000"/>
          <w:spacing w:val="2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esetében</w:t>
      </w:r>
      <w:r w:rsidRPr="00B961BC">
        <w:rPr>
          <w:rFonts w:ascii="Book Antiqua" w:hAnsi="Book Antiqua" w:cs="Times New Roman"/>
          <w:color w:val="000000"/>
          <w:spacing w:val="2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z</w:t>
      </w:r>
      <w:r w:rsidRPr="00B961BC">
        <w:rPr>
          <w:rFonts w:ascii="Book Antiqua" w:hAnsi="Book Antiqua" w:cs="Times New Roman"/>
          <w:color w:val="000000"/>
          <w:spacing w:val="2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építőanyag</w:t>
      </w:r>
      <w:r w:rsidRPr="00B961BC">
        <w:rPr>
          <w:rFonts w:ascii="Book Antiqua" w:hAnsi="Book Antiqua" w:cs="Times New Roman"/>
          <w:color w:val="000000"/>
          <w:spacing w:val="2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piaci</w:t>
      </w:r>
      <w:r w:rsidRPr="00B961BC">
        <w:rPr>
          <w:rFonts w:ascii="Book Antiqua" w:hAnsi="Book Antiqua" w:cs="Times New Roman"/>
          <w:color w:val="000000"/>
          <w:spacing w:val="2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árát</w:t>
      </w:r>
      <w:r w:rsidRPr="00B961BC">
        <w:rPr>
          <w:rFonts w:ascii="Book Antiqua" w:hAnsi="Book Antiqua" w:cs="Times New Roman"/>
          <w:color w:val="000000"/>
          <w:spacing w:val="2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nem</w:t>
      </w:r>
      <w:r w:rsidRPr="00B961BC">
        <w:rPr>
          <w:rFonts w:ascii="Book Antiqua" w:hAnsi="Book Antiqua" w:cs="Times New Roman"/>
          <w:color w:val="000000"/>
          <w:spacing w:val="2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kell</w:t>
      </w:r>
      <w:r w:rsidRPr="00B961BC">
        <w:rPr>
          <w:rFonts w:ascii="Book Antiqua" w:hAnsi="Book Antiqua" w:cs="Times New Roman"/>
          <w:color w:val="000000"/>
          <w:spacing w:val="2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megadni.</w:t>
      </w:r>
      <w:r w:rsidRPr="00B961BC">
        <w:rPr>
          <w:rFonts w:ascii="Book Antiqua" w:hAnsi="Book Antiqua" w:cs="Times New Roman"/>
          <w:color w:val="000000"/>
          <w:spacing w:val="2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Devizanemként</w:t>
      </w:r>
      <w:r w:rsidRPr="00B961BC">
        <w:rPr>
          <w:rFonts w:ascii="Book Antiqua" w:hAnsi="Book Antiqua" w:cs="Times New Roman"/>
          <w:b/>
          <w:color w:val="000000"/>
          <w:spacing w:val="2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 szerződésben,</w:t>
      </w:r>
      <w:r w:rsidRPr="00B961BC">
        <w:rPr>
          <w:rFonts w:ascii="Book Antiqua" w:hAnsi="Book Antiqua" w:cs="Times New Roman"/>
          <w:color w:val="000000"/>
          <w:spacing w:val="3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árajánlatban,</w:t>
      </w:r>
      <w:r w:rsidRPr="00B961BC">
        <w:rPr>
          <w:rFonts w:ascii="Book Antiqua" w:hAnsi="Book Antiqua" w:cs="Times New Roman"/>
          <w:color w:val="000000"/>
          <w:spacing w:val="3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megrendelőn</w:t>
      </w:r>
      <w:r w:rsidRPr="00B961BC">
        <w:rPr>
          <w:rFonts w:ascii="Book Antiqua" w:hAnsi="Book Antiqua" w:cs="Times New Roman"/>
          <w:color w:val="000000"/>
          <w:spacing w:val="3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>vagy</w:t>
      </w:r>
      <w:r w:rsidRPr="00B961BC">
        <w:rPr>
          <w:rFonts w:ascii="Book Antiqua" w:hAnsi="Book Antiqua" w:cs="Times New Roman"/>
          <w:color w:val="000000"/>
          <w:spacing w:val="2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számlán</w:t>
      </w:r>
      <w:r w:rsidRPr="00B961BC">
        <w:rPr>
          <w:rFonts w:ascii="Book Antiqua" w:hAnsi="Book Antiqua" w:cs="Times New Roman"/>
          <w:color w:val="000000"/>
          <w:spacing w:val="3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szereplő</w:t>
      </w:r>
      <w:r w:rsidRPr="00B961BC">
        <w:rPr>
          <w:rFonts w:ascii="Book Antiqua" w:hAnsi="Book Antiqua" w:cs="Times New Roman"/>
          <w:color w:val="000000"/>
          <w:spacing w:val="3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devizanemet</w:t>
      </w:r>
      <w:r w:rsidRPr="00B961BC">
        <w:rPr>
          <w:rFonts w:ascii="Book Antiqua" w:hAnsi="Book Antiqua" w:cs="Times New Roman"/>
          <w:color w:val="000000"/>
          <w:spacing w:val="3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kell</w:t>
      </w:r>
      <w:r w:rsidRPr="00B961BC">
        <w:rPr>
          <w:rFonts w:ascii="Book Antiqua" w:hAnsi="Book Antiqua" w:cs="Times New Roman"/>
          <w:color w:val="000000"/>
          <w:spacing w:val="3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megadni.</w:t>
      </w:r>
    </w:p>
    <w:p w14:paraId="65B14338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Amennyiben a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piaci ár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megadása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szükséges,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azt lehetőség</w:t>
      </w:r>
      <w:r w:rsidRPr="00B961BC">
        <w:rPr>
          <w:rFonts w:ascii="Book Antiqua" w:hAnsi="Book Antiqua" w:cs="Times New Roman"/>
          <w:color w:val="000000"/>
          <w:spacing w:val="-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szerint forintban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kell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megadni.</w:t>
      </w:r>
    </w:p>
    <w:p w14:paraId="5C6C9AE0" w14:textId="77777777" w:rsidR="00BD1F6B" w:rsidRDefault="00BD1F6B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</w:p>
    <w:p w14:paraId="4D7E73EB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Eltérő</w:t>
      </w:r>
      <w:r w:rsidRPr="00B961BC">
        <w:rPr>
          <w:rFonts w:ascii="Book Antiqua" w:hAnsi="Book Antiqua" w:cs="Times New Roman"/>
          <w:b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ellenérték</w:t>
      </w:r>
      <w:r w:rsidRPr="00B961BC">
        <w:rPr>
          <w:rFonts w:ascii="Book Antiqua" w:hAnsi="Book Antiqua" w:cs="Times New Roman"/>
          <w:b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pacing w:val="-1"/>
          <w:sz w:val="23"/>
          <w:szCs w:val="23"/>
          <w:lang w:val="hu-HU"/>
        </w:rPr>
        <w:t xml:space="preserve">esetén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b/>
          <w:color w:val="000000"/>
          <w:spacing w:val="-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azonos</w:t>
      </w:r>
      <w:r w:rsidRPr="00B961BC">
        <w:rPr>
          <w:rFonts w:ascii="Book Antiqua" w:hAnsi="Book Antiqua" w:cs="Times New Roman"/>
          <w:b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vámtarifaszám</w:t>
      </w:r>
      <w:r w:rsidRPr="00B961BC">
        <w:rPr>
          <w:rFonts w:ascii="Book Antiqua" w:hAnsi="Book Antiqua" w:cs="Times New Roman"/>
          <w:b/>
          <w:color w:val="000000"/>
          <w:spacing w:val="-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alá</w:t>
      </w:r>
      <w:r w:rsidRPr="00B961BC">
        <w:rPr>
          <w:rFonts w:ascii="Book Antiqua" w:hAnsi="Book Antiqua" w:cs="Times New Roman"/>
          <w:b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tartozó</w:t>
      </w:r>
      <w:r w:rsidRPr="00B961BC">
        <w:rPr>
          <w:rFonts w:ascii="Book Antiqua" w:hAnsi="Book Antiqua" w:cs="Times New Roman"/>
          <w:b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építőanyagokat</w:t>
      </w:r>
      <w:r w:rsidRPr="00B961BC">
        <w:rPr>
          <w:rFonts w:ascii="Book Antiqua" w:hAnsi="Book Antiqua" w:cs="Times New Roman"/>
          <w:b/>
          <w:color w:val="000000"/>
          <w:spacing w:val="-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külön</w:t>
      </w:r>
      <w:r w:rsidRPr="00B961BC">
        <w:rPr>
          <w:rFonts w:ascii="Book Antiqua" w:hAnsi="Book Antiqua" w:cs="Times New Roman"/>
          <w:b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soron kell</w:t>
      </w:r>
      <w:r w:rsidRPr="00B961BC">
        <w:rPr>
          <w:rFonts w:ascii="Book Antiqua" w:hAnsi="Book Antiqua" w:cs="Times New Roman"/>
          <w:b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szerepeltetni.</w:t>
      </w:r>
    </w:p>
    <w:p w14:paraId="0731D178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1D3DACEE" w14:textId="77777777" w:rsidR="007901B6" w:rsidRPr="004F3DAB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  <w:r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A bejelentőlapon </w:t>
      </w:r>
      <w:r w:rsidRPr="00BB7853">
        <w:rPr>
          <w:rFonts w:ascii="Book Antiqua" w:hAnsi="Book Antiqua" w:cs="Times New Roman"/>
          <w:b/>
          <w:color w:val="000000"/>
          <w:sz w:val="23"/>
          <w:szCs w:val="23"/>
          <w:u w:val="single"/>
          <w:lang w:val="hu-HU"/>
        </w:rPr>
        <w:t>nem kell</w:t>
      </w:r>
      <w:r w:rsidRPr="004F3DAB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 xml:space="preserve"> feltüntetni:</w:t>
      </w:r>
    </w:p>
    <w:p w14:paraId="621FF31C" w14:textId="77777777" w:rsidR="007901B6" w:rsidRPr="00223F34" w:rsidRDefault="007901B6" w:rsidP="007901B6">
      <w:pPr>
        <w:pStyle w:val="Listaszerbekezds"/>
        <w:widowControl w:val="0"/>
        <w:numPr>
          <w:ilvl w:val="0"/>
          <w:numId w:val="2"/>
        </w:numPr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4F3DAB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szállítást </w:t>
      </w:r>
      <w:r w:rsidRPr="004F3DAB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végző</w:t>
      </w:r>
      <w:r w:rsidRPr="004F3DAB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4F3DAB">
        <w:rPr>
          <w:rFonts w:ascii="Book Antiqua" w:hAnsi="Book Antiqua" w:cs="Times New Roman"/>
          <w:color w:val="000000"/>
          <w:sz w:val="23"/>
          <w:szCs w:val="23"/>
          <w:lang w:val="hu-HU"/>
        </w:rPr>
        <w:t>jármű</w:t>
      </w:r>
      <w:r w:rsidRPr="004F3DAB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4F3DAB">
        <w:rPr>
          <w:rFonts w:ascii="Book Antiqua" w:hAnsi="Book Antiqua" w:cs="Times New Roman"/>
          <w:color w:val="000000"/>
          <w:sz w:val="23"/>
          <w:szCs w:val="23"/>
          <w:lang w:val="hu-HU"/>
        </w:rPr>
        <w:t>adatait,</w:t>
      </w:r>
      <w:r w:rsidRPr="004F3DAB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4F3DAB">
        <w:rPr>
          <w:rFonts w:ascii="Book Antiqua" w:hAnsi="Book Antiqua" w:cs="Times New Roman"/>
          <w:color w:val="000000"/>
          <w:sz w:val="23"/>
          <w:szCs w:val="23"/>
          <w:lang w:val="hu-HU"/>
        </w:rPr>
        <w:t>a határátkelőt</w:t>
      </w:r>
      <w:r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.</w:t>
      </w:r>
    </w:p>
    <w:p w14:paraId="7EBE7267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6B37D592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  <w:r w:rsidRPr="00C50F76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Csatolandó dokumentumok:</w:t>
      </w:r>
    </w:p>
    <w:p w14:paraId="5809417E" w14:textId="77777777" w:rsidR="007901B6" w:rsidRPr="00C50F7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</w:p>
    <w:p w14:paraId="7622578F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-1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bejelentéshez</w:t>
      </w:r>
      <w:r w:rsidRPr="00B961BC">
        <w:rPr>
          <w:rFonts w:ascii="Book Antiqua" w:hAnsi="Book Antiqua" w:cs="Times New Roman"/>
          <w:color w:val="000000"/>
          <w:spacing w:val="-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kizárólag</w:t>
      </w:r>
      <w:r w:rsidRPr="00B961BC">
        <w:rPr>
          <w:rFonts w:ascii="Book Antiqua" w:hAnsi="Book Antiqua" w:cs="Times New Roman"/>
          <w:color w:val="000000"/>
          <w:spacing w:val="-1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az</w:t>
      </w:r>
      <w:r w:rsidRPr="00B961BC">
        <w:rPr>
          <w:rFonts w:ascii="Book Antiqua" w:hAnsi="Book Antiqua" w:cs="Times New Roman"/>
          <w:color w:val="000000"/>
          <w:spacing w:val="-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alábbi,</w:t>
      </w:r>
      <w:r w:rsidRPr="00B961BC">
        <w:rPr>
          <w:rFonts w:ascii="Book Antiqua" w:hAnsi="Book Antiqua" w:cs="Times New Roman"/>
          <w:color w:val="000000"/>
          <w:spacing w:val="-7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rendelkezésre</w:t>
      </w:r>
      <w:r w:rsidRPr="00B961BC">
        <w:rPr>
          <w:rFonts w:ascii="Book Antiqua" w:hAnsi="Book Antiqua" w:cs="Times New Roman"/>
          <w:color w:val="000000"/>
          <w:spacing w:val="-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álló</w:t>
      </w:r>
      <w:r w:rsidRPr="00B961BC">
        <w:rPr>
          <w:rFonts w:ascii="Book Antiqua" w:hAnsi="Book Antiqua" w:cs="Times New Roman"/>
          <w:color w:val="000000"/>
          <w:spacing w:val="-10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dokumentumok</w:t>
      </w:r>
      <w:r w:rsidRPr="00B961BC">
        <w:rPr>
          <w:rFonts w:ascii="Book Antiqua" w:hAnsi="Book Antiqua" w:cs="Times New Roman"/>
          <w:color w:val="000000"/>
          <w:spacing w:val="-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másolata</w:t>
      </w:r>
      <w:r w:rsidRPr="00B961BC">
        <w:rPr>
          <w:rFonts w:ascii="Book Antiqua" w:hAnsi="Book Antiqua" w:cs="Times New Roman"/>
          <w:color w:val="000000"/>
          <w:spacing w:val="-1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(pl.:</w:t>
      </w:r>
      <w:r w:rsidRPr="00B961BC">
        <w:rPr>
          <w:rFonts w:ascii="Book Antiqua" w:hAnsi="Book Antiqua" w:cs="Times New Roman"/>
          <w:color w:val="000000"/>
          <w:spacing w:val="-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4"/>
          <w:sz w:val="23"/>
          <w:szCs w:val="23"/>
          <w:lang w:val="hu-HU"/>
        </w:rPr>
        <w:t>s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>zkenn</w:t>
      </w:r>
      <w:r w:rsidR="00571483">
        <w:rPr>
          <w:rFonts w:ascii="Book Antiqua" w:hAnsi="Book Antiqua" w:cs="Times New Roman"/>
          <w:color w:val="000000"/>
          <w:sz w:val="23"/>
          <w:szCs w:val="23"/>
          <w:lang w:val="hu-HU"/>
        </w:rPr>
        <w:t>elt változata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) csa</w:t>
      </w:r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>to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landó a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Korm. rendelet 2.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§ (4)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bekezdése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alapján:</w:t>
      </w:r>
    </w:p>
    <w:p w14:paraId="1E861285" w14:textId="77777777" w:rsidR="007901B6" w:rsidRPr="00B961BC" w:rsidRDefault="007901B6" w:rsidP="007901B6">
      <w:pPr>
        <w:pStyle w:val="Listaszerbekezds"/>
        <w:widowControl w:val="0"/>
        <w:numPr>
          <w:ilvl w:val="0"/>
          <w:numId w:val="1"/>
        </w:numPr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értékesítésére</w:t>
      </w:r>
      <w:r w:rsidRPr="00B961BC">
        <w:rPr>
          <w:rFonts w:ascii="Book Antiqua" w:hAnsi="Book Antiqua" w:cs="Times New Roman"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vonatkozó szerződés, vagy</w:t>
      </w:r>
    </w:p>
    <w:p w14:paraId="18813EAD" w14:textId="77777777" w:rsidR="007901B6" w:rsidRPr="00B961BC" w:rsidRDefault="007901B6" w:rsidP="007901B6">
      <w:pPr>
        <w:pStyle w:val="Listaszerbekezds"/>
        <w:widowControl w:val="0"/>
        <w:numPr>
          <w:ilvl w:val="0"/>
          <w:numId w:val="1"/>
        </w:numPr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elfogadott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ajánlat,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vagy</w:t>
      </w:r>
    </w:p>
    <w:p w14:paraId="314E3BD4" w14:textId="77777777" w:rsidR="007901B6" w:rsidRPr="00B961BC" w:rsidRDefault="007901B6" w:rsidP="007901B6">
      <w:pPr>
        <w:pStyle w:val="Listaszerbekezds"/>
        <w:widowControl w:val="0"/>
        <w:numPr>
          <w:ilvl w:val="0"/>
          <w:numId w:val="1"/>
        </w:numPr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számla, vagy</w:t>
      </w:r>
    </w:p>
    <w:p w14:paraId="215A0AB6" w14:textId="77777777" w:rsidR="007901B6" w:rsidRPr="00B961BC" w:rsidRDefault="007901B6" w:rsidP="007901B6">
      <w:pPr>
        <w:pStyle w:val="Listaszerbekezds"/>
        <w:widowControl w:val="0"/>
        <w:numPr>
          <w:ilvl w:val="0"/>
          <w:numId w:val="1"/>
        </w:numPr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szállításáról szóló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szerződés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(lehet keretszerződés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is), vagy</w:t>
      </w:r>
    </w:p>
    <w:p w14:paraId="1659A1AA" w14:textId="77777777" w:rsidR="007901B6" w:rsidRPr="00B961BC" w:rsidRDefault="007901B6" w:rsidP="007901B6">
      <w:pPr>
        <w:pStyle w:val="Listaszerbekezds"/>
        <w:widowControl w:val="0"/>
        <w:numPr>
          <w:ilvl w:val="0"/>
          <w:numId w:val="1"/>
        </w:numPr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fentiek hiányában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egyéb,</w:t>
      </w:r>
      <w:r w:rsidRPr="00B961BC">
        <w:rPr>
          <w:rFonts w:ascii="Book Antiqua" w:hAnsi="Book Antiqua" w:cs="Times New Roman"/>
          <w:color w:val="000000"/>
          <w:spacing w:val="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 külföldre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történő kiszállítást igazoló okirat.</w:t>
      </w:r>
    </w:p>
    <w:p w14:paraId="079BBD6B" w14:textId="77777777" w:rsidR="00571483" w:rsidRDefault="00571483" w:rsidP="00571483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7CBE705C" w14:textId="1EC93047" w:rsidR="007901B6" w:rsidRPr="00571483" w:rsidRDefault="00571483" w:rsidP="007901B6">
      <w:pPr>
        <w:widowControl w:val="0"/>
        <w:spacing w:before="0" w:after="0" w:line="252" w:lineRule="auto"/>
        <w:rPr>
          <w:rFonts w:ascii="Book Antiqua" w:hAnsi="Book Antiqua"/>
          <w:sz w:val="23"/>
          <w:szCs w:val="23"/>
        </w:rPr>
      </w:pPr>
      <w:r w:rsidRPr="00571483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Amennyiben a csatolandó dokumentum nem magyar nyelvű, abban az esetben annak </w:t>
      </w:r>
      <w:r w:rsidRPr="00571483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magyar nyelvű fordítását is csatolni</w:t>
      </w:r>
      <w:r w:rsidRPr="00571483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kell a bejelentéshez. A csatolandó magyar nyelvű dokumentumok további hitelesítése</w:t>
      </w:r>
      <w:r w:rsidRPr="00571483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571483">
        <w:rPr>
          <w:rFonts w:ascii="Book Antiqua" w:hAnsi="Book Antiqua" w:cs="Times New Roman"/>
          <w:color w:val="000000"/>
          <w:sz w:val="23"/>
          <w:szCs w:val="23"/>
          <w:lang w:val="hu-HU"/>
        </w:rPr>
        <w:t>nem</w:t>
      </w:r>
      <w:r w:rsidRPr="00571483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571483">
        <w:rPr>
          <w:rFonts w:ascii="Book Antiqua" w:hAnsi="Book Antiqua" w:cs="Times New Roman"/>
          <w:color w:val="000000"/>
          <w:sz w:val="23"/>
          <w:szCs w:val="23"/>
          <w:lang w:val="hu-HU"/>
        </w:rPr>
        <w:t>szükséges.</w:t>
      </w:r>
      <w:r>
        <w:rPr>
          <w:rFonts w:ascii="Book Antiqua" w:hAnsi="Book Antiqua"/>
          <w:sz w:val="23"/>
          <w:szCs w:val="23"/>
        </w:rPr>
        <w:t xml:space="preserve"> </w:t>
      </w:r>
      <w:r w:rsidRPr="00571483">
        <w:rPr>
          <w:rFonts w:ascii="Book Antiqua" w:hAnsi="Book Antiqua" w:cs="Times New Roman"/>
          <w:sz w:val="23"/>
          <w:szCs w:val="23"/>
          <w:lang w:val="hu-HU"/>
        </w:rPr>
        <w:t>A</w:t>
      </w:r>
      <w:r w:rsidRPr="00571483">
        <w:rPr>
          <w:rFonts w:ascii="Book Antiqua" w:hAnsi="Book Antiqua" w:cs="Times New Roman"/>
          <w:spacing w:val="-5"/>
          <w:sz w:val="23"/>
          <w:szCs w:val="23"/>
          <w:lang w:val="hu-HU"/>
        </w:rPr>
        <w:t xml:space="preserve"> </w:t>
      </w:r>
      <w:r w:rsidRPr="00571483">
        <w:rPr>
          <w:rFonts w:ascii="Book Antiqua" w:hAnsi="Book Antiqua" w:cs="Times New Roman"/>
          <w:sz w:val="23"/>
          <w:szCs w:val="23"/>
          <w:lang w:val="hu-HU"/>
        </w:rPr>
        <w:t xml:space="preserve">csatolmányok </w:t>
      </w:r>
      <w:r w:rsidR="00952FF7" w:rsidRPr="00571483">
        <w:rPr>
          <w:rFonts w:ascii="Book Antiqua" w:hAnsi="Book Antiqua" w:cs="Times New Roman"/>
          <w:sz w:val="23"/>
          <w:szCs w:val="23"/>
          <w:lang w:val="hu-HU"/>
        </w:rPr>
        <w:t>megküldésekor</w:t>
      </w:r>
      <w:r w:rsidR="00950AA4">
        <w:rPr>
          <w:rFonts w:ascii="Book Antiqua" w:hAnsi="Book Antiqua" w:cs="Times New Roman"/>
          <w:sz w:val="23"/>
          <w:szCs w:val="23"/>
          <w:lang w:val="hu-HU"/>
        </w:rPr>
        <w:t xml:space="preserve"> is</w:t>
      </w:r>
      <w:r w:rsidR="00952FF7">
        <w:rPr>
          <w:rFonts w:ascii="Book Antiqua" w:hAnsi="Book Antiqua" w:cs="Times New Roman"/>
          <w:sz w:val="23"/>
          <w:szCs w:val="23"/>
          <w:lang w:val="hu-HU"/>
        </w:rPr>
        <w:t xml:space="preserve"> </w:t>
      </w:r>
      <w:r w:rsidR="00950AA4">
        <w:rPr>
          <w:rFonts w:ascii="Book Antiqua" w:hAnsi="Book Antiqua" w:cs="Times New Roman"/>
          <w:sz w:val="23"/>
          <w:szCs w:val="23"/>
          <w:lang w:val="hu-HU"/>
        </w:rPr>
        <w:t>.</w:t>
      </w:r>
      <w:r w:rsidR="00952FF7">
        <w:rPr>
          <w:rFonts w:ascii="Book Antiqua" w:hAnsi="Book Antiqua" w:cs="Times New Roman"/>
          <w:sz w:val="23"/>
          <w:szCs w:val="23"/>
          <w:lang w:val="hu-HU"/>
        </w:rPr>
        <w:t>pdf</w:t>
      </w:r>
      <w:r w:rsidRPr="00571483">
        <w:rPr>
          <w:rFonts w:ascii="Book Antiqua" w:hAnsi="Book Antiqua" w:cs="Times New Roman"/>
          <w:spacing w:val="-1"/>
          <w:sz w:val="23"/>
          <w:szCs w:val="23"/>
          <w:lang w:val="hu-HU"/>
        </w:rPr>
        <w:t xml:space="preserve"> </w:t>
      </w:r>
      <w:r w:rsidRPr="00571483">
        <w:rPr>
          <w:rFonts w:ascii="Book Antiqua" w:hAnsi="Book Antiqua" w:cs="Times New Roman"/>
          <w:sz w:val="23"/>
          <w:szCs w:val="23"/>
          <w:lang w:val="hu-HU"/>
        </w:rPr>
        <w:t xml:space="preserve">kiterjesztést szíveskedjenek alkalmazni. </w:t>
      </w:r>
    </w:p>
    <w:p w14:paraId="30E965FF" w14:textId="77777777" w:rsidR="007901B6" w:rsidRPr="00571483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04FAA2C2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bCs/>
          <w:i/>
          <w:color w:val="000000" w:themeColor="text1"/>
          <w:sz w:val="24"/>
          <w:szCs w:val="24"/>
          <w:u w:val="single"/>
          <w:lang w:val="hu-HU"/>
        </w:rPr>
      </w:pPr>
      <w:r w:rsidRPr="00FE2E5E">
        <w:rPr>
          <w:rFonts w:ascii="Book Antiqua" w:hAnsi="Book Antiqua" w:cs="Times New Roman"/>
          <w:b/>
          <w:bCs/>
          <w:i/>
          <w:color w:val="000000" w:themeColor="text1"/>
          <w:sz w:val="24"/>
          <w:szCs w:val="24"/>
          <w:u w:val="single"/>
          <w:lang w:val="hu-HU"/>
        </w:rPr>
        <w:t>Keltezés és aláírás</w:t>
      </w:r>
    </w:p>
    <w:p w14:paraId="1E42AC05" w14:textId="77777777" w:rsidR="007901B6" w:rsidRPr="00FE2E5E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i/>
          <w:color w:val="000000" w:themeColor="text1"/>
          <w:sz w:val="24"/>
          <w:szCs w:val="24"/>
          <w:lang w:val="hu-HU"/>
        </w:rPr>
      </w:pPr>
    </w:p>
    <w:p w14:paraId="7ECDF07D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  <w:r w:rsidRPr="00B961BC">
        <w:rPr>
          <w:rFonts w:ascii="Book Antiqua" w:hAnsi="Book Antiqua" w:cs="Times New Roman"/>
          <w:color w:val="000000" w:themeColor="text1"/>
          <w:sz w:val="23"/>
          <w:szCs w:val="23"/>
          <w:lang w:val="hu-HU"/>
        </w:rPr>
        <w:t>A bejelentést</w:t>
      </w:r>
      <w:r w:rsidRPr="00B961BC">
        <w:rPr>
          <w:rFonts w:ascii="Book Antiqua" w:hAnsi="Book Antiqua" w:cs="Times New Roman"/>
          <w:color w:val="000000" w:themeColor="text1"/>
          <w:spacing w:val="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keltezéssel</w:t>
      </w:r>
      <w:r w:rsidRPr="00B961BC">
        <w:rPr>
          <w:rFonts w:ascii="Book Antiqua" w:hAnsi="Book Antiqua" w:cs="Times New Roman"/>
          <w:b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szükséges ellátni,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mely</w:t>
      </w:r>
      <w:r w:rsidRPr="00B961BC">
        <w:rPr>
          <w:rFonts w:ascii="Book Antiqua" w:hAnsi="Book Antiqua" w:cs="Times New Roman"/>
          <w:color w:val="000000"/>
          <w:spacing w:val="-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keltezésnek a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elektronikus</w:t>
      </w:r>
      <w:r w:rsidRPr="00B961BC">
        <w:rPr>
          <w:rFonts w:ascii="Book Antiqua" w:hAnsi="Book Antiqua" w:cs="Times New Roman"/>
          <w:color w:val="000000"/>
          <w:spacing w:val="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benyújtásának napjával azonosnak kell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lennie.</w:t>
      </w:r>
    </w:p>
    <w:p w14:paraId="3D8FDFD9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538B6C29" w14:textId="77777777" w:rsidR="007901B6" w:rsidRPr="00223F34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color w:val="000000"/>
          <w:sz w:val="23"/>
          <w:szCs w:val="23"/>
          <w:lang w:val="hu-HU"/>
        </w:rPr>
      </w:pPr>
      <w:r w:rsidRPr="00223F34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A bejelentőlapot</w:t>
      </w:r>
      <w:r w:rsidRPr="00223F34">
        <w:rPr>
          <w:rFonts w:ascii="Book Antiqua" w:hAnsi="Book Antiqua" w:cs="Times New Roman"/>
          <w:b/>
          <w:color w:val="000000"/>
          <w:spacing w:val="1"/>
          <w:sz w:val="23"/>
          <w:szCs w:val="23"/>
          <w:lang w:val="hu-HU"/>
        </w:rPr>
        <w:t xml:space="preserve"> </w:t>
      </w:r>
      <w:r w:rsidRPr="00223F34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cégszerűen alá kell</w:t>
      </w:r>
      <w:r w:rsidRPr="00223F34">
        <w:rPr>
          <w:rFonts w:ascii="Book Antiqua" w:hAnsi="Book Antiqua" w:cs="Times New Roman"/>
          <w:b/>
          <w:color w:val="000000"/>
          <w:spacing w:val="1"/>
          <w:sz w:val="23"/>
          <w:szCs w:val="23"/>
          <w:lang w:val="hu-HU"/>
        </w:rPr>
        <w:t xml:space="preserve"> </w:t>
      </w:r>
      <w:r w:rsidRPr="00223F34">
        <w:rPr>
          <w:rFonts w:ascii="Book Antiqua" w:hAnsi="Book Antiqua" w:cs="Times New Roman"/>
          <w:b/>
          <w:color w:val="000000"/>
          <w:sz w:val="23"/>
          <w:szCs w:val="23"/>
          <w:lang w:val="hu-HU"/>
        </w:rPr>
        <w:t>írni.</w:t>
      </w:r>
    </w:p>
    <w:p w14:paraId="26C1430D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5F36219D" w14:textId="77777777" w:rsidR="007901B6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  <w:r w:rsidRPr="00FE2E5E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Benyújtott</w:t>
      </w:r>
      <w:r w:rsidRPr="00FE2E5E">
        <w:rPr>
          <w:rFonts w:ascii="Book Antiqua" w:hAnsi="Book Antiqua" w:cs="Times New Roman"/>
          <w:b/>
          <w:i/>
          <w:color w:val="000000"/>
          <w:spacing w:val="1"/>
          <w:sz w:val="24"/>
          <w:szCs w:val="24"/>
          <w:u w:val="single"/>
          <w:lang w:val="hu-HU"/>
        </w:rPr>
        <w:t xml:space="preserve"> </w:t>
      </w:r>
      <w:r w:rsidRPr="00FE2E5E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bejelentés</w:t>
      </w:r>
      <w:r w:rsidRPr="00FE2E5E">
        <w:rPr>
          <w:rFonts w:ascii="Book Antiqua" w:hAnsi="Book Antiqua" w:cs="Times New Roman"/>
          <w:b/>
          <w:i/>
          <w:color w:val="000000"/>
          <w:spacing w:val="-3"/>
          <w:sz w:val="24"/>
          <w:szCs w:val="24"/>
          <w:u w:val="single"/>
          <w:lang w:val="hu-HU"/>
        </w:rPr>
        <w:t xml:space="preserve"> </w:t>
      </w:r>
      <w:r w:rsidRPr="00FE2E5E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módosítása,</w:t>
      </w:r>
      <w:r w:rsidRPr="00FE2E5E">
        <w:rPr>
          <w:rFonts w:ascii="Book Antiqua" w:hAnsi="Book Antiqua" w:cs="Times New Roman"/>
          <w:b/>
          <w:i/>
          <w:color w:val="000000"/>
          <w:spacing w:val="-1"/>
          <w:sz w:val="24"/>
          <w:szCs w:val="24"/>
          <w:u w:val="single"/>
          <w:lang w:val="hu-HU"/>
        </w:rPr>
        <w:t xml:space="preserve"> </w:t>
      </w:r>
      <w:r w:rsidRPr="00FE2E5E"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  <w:t>visszavonása:</w:t>
      </w:r>
    </w:p>
    <w:p w14:paraId="3AB46059" w14:textId="77777777" w:rsidR="007901B6" w:rsidRPr="00FE2E5E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b/>
          <w:i/>
          <w:color w:val="000000"/>
          <w:sz w:val="24"/>
          <w:szCs w:val="24"/>
          <w:u w:val="single"/>
          <w:lang w:val="hu-HU"/>
        </w:rPr>
      </w:pPr>
    </w:p>
    <w:p w14:paraId="34E107C8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/>
          <w:sz w:val="23"/>
          <w:szCs w:val="23"/>
        </w:rPr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Ha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>egy</w:t>
      </w:r>
      <w:r w:rsidRPr="00B961BC">
        <w:rPr>
          <w:rFonts w:ascii="Book Antiqua" w:hAnsi="Book Antiqua" w:cs="Times New Roman"/>
          <w:color w:val="000000"/>
          <w:spacing w:val="-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bejelentése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egy,</w:t>
      </w:r>
      <w:r w:rsidRPr="00B961BC">
        <w:rPr>
          <w:rFonts w:ascii="Book Antiqua" w:hAnsi="Book Antiqua" w:cs="Times New Roman"/>
          <w:color w:val="000000"/>
          <w:spacing w:val="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már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korában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beadott</w:t>
      </w:r>
      <w:r w:rsidRPr="00B961BC">
        <w:rPr>
          <w:rFonts w:ascii="Book Antiqua" w:hAnsi="Book Antiqua" w:cs="Times New Roman"/>
          <w:color w:val="000000"/>
          <w:spacing w:val="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bejelentését</w:t>
      </w:r>
      <w:r w:rsidRPr="00B961BC">
        <w:rPr>
          <w:rFonts w:ascii="Book Antiqua" w:hAnsi="Book Antiqua" w:cs="Times New Roman"/>
          <w:color w:val="000000"/>
          <w:spacing w:val="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módosítására,</w:t>
      </w:r>
      <w:r w:rsidRPr="00B961BC">
        <w:rPr>
          <w:rFonts w:ascii="Book Antiqua" w:hAnsi="Book Antiqua" w:cs="Times New Roman"/>
          <w:color w:val="000000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illetve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visszavonására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irányul,</w:t>
      </w:r>
      <w:r w:rsidRPr="00B961BC">
        <w:rPr>
          <w:rFonts w:ascii="Book Antiqua" w:hAnsi="Book Antiqua" w:cs="Times New Roman"/>
          <w:color w:val="000000"/>
          <w:spacing w:val="7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kérjük</w:t>
      </w:r>
      <w:r w:rsidRPr="00B961BC">
        <w:rPr>
          <w:rFonts w:ascii="Book Antiqua" w:hAnsi="Book Antiqua" w:cs="Times New Roman"/>
          <w:color w:val="000000"/>
          <w:spacing w:val="7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7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bejelentő</w:t>
      </w:r>
      <w:r w:rsidRPr="00B961BC">
        <w:rPr>
          <w:rFonts w:ascii="Book Antiqua" w:hAnsi="Book Antiqua" w:cs="Times New Roman"/>
          <w:color w:val="000000"/>
          <w:spacing w:val="7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-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mailben</w:t>
      </w:r>
      <w:r w:rsidRPr="00B961BC">
        <w:rPr>
          <w:rFonts w:ascii="Book Antiqua" w:hAnsi="Book Antiqua" w:cs="Times New Roman"/>
          <w:color w:val="000000"/>
          <w:spacing w:val="7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7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módosítással</w:t>
      </w:r>
      <w:r w:rsidRPr="00B961BC">
        <w:rPr>
          <w:rFonts w:ascii="Book Antiqua" w:hAnsi="Book Antiqua" w:cs="Times New Roman"/>
          <w:color w:val="000000"/>
          <w:spacing w:val="7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/visszavonással</w:t>
      </w:r>
      <w:r w:rsidRPr="00B961BC">
        <w:rPr>
          <w:rFonts w:ascii="Book Antiqua" w:hAnsi="Book Antiqua" w:cs="Times New Roman"/>
          <w:color w:val="000000"/>
          <w:spacing w:val="7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érintett</w:t>
      </w:r>
      <w:r w:rsidRPr="00B961BC">
        <w:rPr>
          <w:rFonts w:ascii="Book Antiqua" w:hAnsi="Book Antiqua" w:cs="Times New Roman"/>
          <w:color w:val="000000"/>
          <w:spacing w:val="7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 elküldésének</w:t>
      </w:r>
      <w:r w:rsidRPr="00B961BC">
        <w:rPr>
          <w:rFonts w:ascii="Book Antiqua" w:hAnsi="Book Antiqua" w:cs="Times New Roman"/>
          <w:color w:val="000000"/>
          <w:spacing w:val="-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dátumát,</w:t>
      </w:r>
      <w:r w:rsidRPr="00B961BC">
        <w:rPr>
          <w:rFonts w:ascii="Book Antiqua" w:hAnsi="Book Antiqua" w:cs="Times New Roman"/>
          <w:color w:val="000000"/>
          <w:spacing w:val="-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illetve</w:t>
      </w:r>
      <w:r w:rsidRPr="00B961BC">
        <w:rPr>
          <w:rFonts w:ascii="Book Antiqua" w:hAnsi="Book Antiqua" w:cs="Times New Roman"/>
          <w:color w:val="000000"/>
          <w:spacing w:val="-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annak</w:t>
      </w:r>
      <w:r w:rsidRPr="00B961BC">
        <w:rPr>
          <w:rFonts w:ascii="Book Antiqua" w:hAnsi="Book Antiqua" w:cs="Times New Roman"/>
          <w:color w:val="000000"/>
          <w:spacing w:val="-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jelzését,</w:t>
      </w:r>
      <w:r w:rsidRPr="00B961BC">
        <w:rPr>
          <w:rFonts w:ascii="Book Antiqua" w:hAnsi="Book Antiqua" w:cs="Times New Roman"/>
          <w:color w:val="000000"/>
          <w:spacing w:val="-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hogy</w:t>
      </w:r>
      <w:r w:rsidRPr="00B961BC">
        <w:rPr>
          <w:rFonts w:ascii="Book Antiqua" w:hAnsi="Book Antiqua" w:cs="Times New Roman"/>
          <w:color w:val="000000"/>
          <w:spacing w:val="-8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-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</w:t>
      </w:r>
      <w:r w:rsidRPr="00B961BC">
        <w:rPr>
          <w:rFonts w:ascii="Book Antiqua" w:hAnsi="Book Antiqua" w:cs="Times New Roman"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ennek</w:t>
      </w:r>
      <w:r w:rsidRPr="00B961BC">
        <w:rPr>
          <w:rFonts w:ascii="Book Antiqua" w:hAnsi="Book Antiqua" w:cs="Times New Roman"/>
          <w:color w:val="000000"/>
          <w:spacing w:val="-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-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korábbi</w:t>
      </w:r>
      <w:r w:rsidRPr="00B961BC">
        <w:rPr>
          <w:rFonts w:ascii="Book Antiqua" w:hAnsi="Book Antiqua" w:cs="Times New Roman"/>
          <w:color w:val="000000"/>
          <w:spacing w:val="-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bejelentésn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>ek</w:t>
      </w:r>
      <w:r w:rsidRPr="00B961BC">
        <w:rPr>
          <w:rFonts w:ascii="Book Antiqua" w:hAnsi="Book Antiqua" w:cs="Times New Roman"/>
          <w:color w:val="000000"/>
          <w:spacing w:val="-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 módosítására visszavonására</w:t>
      </w:r>
      <w:r w:rsidRPr="00B961BC">
        <w:rPr>
          <w:rFonts w:ascii="Book Antiqua" w:hAnsi="Book Antiqua" w:cs="Times New Roman"/>
          <w:color w:val="000000"/>
          <w:spacing w:val="-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irányul.</w:t>
      </w:r>
    </w:p>
    <w:p w14:paraId="37F44824" w14:textId="77777777" w:rsidR="007901B6" w:rsidRPr="00B961BC" w:rsidRDefault="007901B6" w:rsidP="007901B6">
      <w:pPr>
        <w:widowControl w:val="0"/>
        <w:spacing w:before="0" w:after="0" w:line="252" w:lineRule="auto"/>
        <w:rPr>
          <w:rFonts w:ascii="Book Antiqua" w:hAnsi="Book Antiqua" w:cs="Times New Roman"/>
          <w:color w:val="000000"/>
          <w:sz w:val="23"/>
          <w:szCs w:val="23"/>
          <w:lang w:val="hu-HU"/>
        </w:rPr>
      </w:pPr>
    </w:p>
    <w:p w14:paraId="318067AB" w14:textId="77777777" w:rsidR="007B6068" w:rsidRDefault="007901B6" w:rsidP="00E33440">
      <w:pPr>
        <w:widowControl w:val="0"/>
        <w:spacing w:before="0" w:after="0" w:line="252" w:lineRule="auto"/>
      </w:pP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Kérjük,</w:t>
      </w:r>
      <w:r w:rsidRPr="00B961BC">
        <w:rPr>
          <w:rFonts w:ascii="Book Antiqua" w:hAnsi="Book Antiqua" w:cs="Times New Roman"/>
          <w:color w:val="000000"/>
          <w:spacing w:val="11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hogy</w:t>
      </w:r>
      <w:r w:rsidRPr="00B961BC">
        <w:rPr>
          <w:rFonts w:ascii="Book Antiqua" w:hAnsi="Book Antiqua" w:cs="Times New Roman"/>
          <w:color w:val="000000"/>
          <w:spacing w:val="109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a</w:t>
      </w:r>
      <w:r w:rsidRPr="00B961BC">
        <w:rPr>
          <w:rFonts w:ascii="Book Antiqua" w:hAnsi="Book Antiqua" w:cs="Times New Roman"/>
          <w:color w:val="000000"/>
          <w:spacing w:val="11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bejelentés</w:t>
      </w:r>
      <w:r w:rsidRPr="00B961BC">
        <w:rPr>
          <w:rFonts w:ascii="Book Antiqua" w:hAnsi="Book Antiqua" w:cs="Times New Roman"/>
          <w:color w:val="000000"/>
          <w:spacing w:val="114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módosítására,</w:t>
      </w:r>
      <w:r w:rsidRPr="00B961BC">
        <w:rPr>
          <w:rFonts w:ascii="Book Antiqua" w:hAnsi="Book Antiqua" w:cs="Times New Roman"/>
          <w:color w:val="000000"/>
          <w:spacing w:val="11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visszavonására</w:t>
      </w:r>
      <w:r w:rsidRPr="00B961BC">
        <w:rPr>
          <w:rFonts w:ascii="Book Antiqua" w:hAnsi="Book Antiqua" w:cs="Times New Roman"/>
          <w:color w:val="000000"/>
          <w:spacing w:val="113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irányuló</w:t>
      </w:r>
      <w:r w:rsidRPr="00B961BC">
        <w:rPr>
          <w:rFonts w:ascii="Book Antiqua" w:hAnsi="Book Antiqua" w:cs="Times New Roman"/>
          <w:color w:val="000000"/>
          <w:spacing w:val="116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megkeresését</w:t>
      </w:r>
      <w:r w:rsidRPr="00B961BC">
        <w:rPr>
          <w:rFonts w:ascii="Book Antiqua" w:hAnsi="Book Antiqua" w:cs="Times New Roman"/>
          <w:color w:val="000000"/>
          <w:spacing w:val="12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>is</w:t>
      </w:r>
      <w:r w:rsidRPr="00B961BC">
        <w:rPr>
          <w:rFonts w:ascii="Book Antiqua" w:hAnsi="Book Antiqua" w:cs="Times New Roman"/>
          <w:color w:val="000000"/>
          <w:spacing w:val="115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pacing w:val="-1"/>
          <w:sz w:val="23"/>
          <w:szCs w:val="23"/>
          <w:lang w:val="hu-HU"/>
        </w:rPr>
        <w:t xml:space="preserve">az </w:t>
      </w:r>
      <w:r w:rsidRPr="00B961BC">
        <w:rPr>
          <w:rFonts w:ascii="Book Antiqua" w:hAnsi="Book Antiqua" w:cs="Times New Roman"/>
          <w:color w:val="0000FF"/>
          <w:sz w:val="23"/>
          <w:szCs w:val="23"/>
          <w:u w:val="single"/>
          <w:lang w:val="hu-HU"/>
        </w:rPr>
        <w:t>epitesgazdasag@ekm.gov.hu</w:t>
      </w:r>
      <w:r w:rsidRPr="00B961BC">
        <w:rPr>
          <w:rFonts w:ascii="Book Antiqua" w:hAnsi="Book Antiqua" w:cs="Times New Roman"/>
          <w:color w:val="0000FF"/>
          <w:spacing w:val="2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elektronikus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elérhetőségen</w:t>
      </w:r>
      <w:r w:rsidRPr="00B961BC">
        <w:rPr>
          <w:rFonts w:ascii="Book Antiqua" w:hAnsi="Book Antiqua" w:cs="Times New Roman"/>
          <w:color w:val="000000"/>
          <w:spacing w:val="1"/>
          <w:sz w:val="23"/>
          <w:szCs w:val="23"/>
          <w:lang w:val="hu-HU"/>
        </w:rPr>
        <w:t xml:space="preserve"> </w:t>
      </w:r>
      <w:r w:rsidRPr="00B961BC">
        <w:rPr>
          <w:rFonts w:ascii="Book Antiqua" w:hAnsi="Book Antiqua" w:cs="Times New Roman"/>
          <w:color w:val="000000"/>
          <w:sz w:val="23"/>
          <w:szCs w:val="23"/>
          <w:lang w:val="hu-HU"/>
        </w:rPr>
        <w:t>szíveskedjen előterjeszteni.</w:t>
      </w:r>
    </w:p>
    <w:p w14:paraId="2615D5C0" w14:textId="77777777" w:rsidR="00C274C7" w:rsidRDefault="00E33440">
      <w:r>
        <w:rPr>
          <w:rFonts w:ascii="Book Antiqua" w:hAnsi="Book Antiqua" w:cs="Times New Roman"/>
          <w:color w:val="000000"/>
          <w:sz w:val="23"/>
          <w:szCs w:val="23"/>
          <w:lang w:val="hu-HU"/>
        </w:rPr>
        <w:t>Budapest, 2024. március</w:t>
      </w:r>
      <w:r w:rsidR="00C274C7" w:rsidRPr="00C274C7">
        <w:rPr>
          <w:rFonts w:ascii="Book Antiqua" w:hAnsi="Book Antiqua" w:cs="Times New Roman"/>
          <w:color w:val="000000"/>
          <w:sz w:val="23"/>
          <w:szCs w:val="23"/>
          <w:lang w:val="hu-HU"/>
        </w:rPr>
        <w:t xml:space="preserve"> 1.</w:t>
      </w:r>
    </w:p>
    <w:sectPr w:rsidR="00C274C7" w:rsidSect="004F3DAB">
      <w:pgSz w:w="11906" w:h="16838"/>
      <w:pgMar w:top="1276" w:right="1417" w:bottom="184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1010"/>
    <w:multiLevelType w:val="multilevel"/>
    <w:tmpl w:val="B8B0BD8E"/>
    <w:lvl w:ilvl="0">
      <w:start w:val="202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B5D9D"/>
    <w:multiLevelType w:val="hybridMultilevel"/>
    <w:tmpl w:val="C76AE3C0"/>
    <w:lvl w:ilvl="0" w:tplc="63006108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B6"/>
    <w:rsid w:val="000B455E"/>
    <w:rsid w:val="000B79D3"/>
    <w:rsid w:val="000C620D"/>
    <w:rsid w:val="000C6C1F"/>
    <w:rsid w:val="00114AE4"/>
    <w:rsid w:val="001207BB"/>
    <w:rsid w:val="00170DB5"/>
    <w:rsid w:val="001B5CC2"/>
    <w:rsid w:val="00416111"/>
    <w:rsid w:val="00456D47"/>
    <w:rsid w:val="00492BE3"/>
    <w:rsid w:val="004D30EB"/>
    <w:rsid w:val="00571483"/>
    <w:rsid w:val="005E2D8C"/>
    <w:rsid w:val="006451B6"/>
    <w:rsid w:val="00670210"/>
    <w:rsid w:val="007901B6"/>
    <w:rsid w:val="007B6068"/>
    <w:rsid w:val="00950AA4"/>
    <w:rsid w:val="00952FF7"/>
    <w:rsid w:val="009871B8"/>
    <w:rsid w:val="00A4554E"/>
    <w:rsid w:val="00A61785"/>
    <w:rsid w:val="00B20694"/>
    <w:rsid w:val="00BD1F6B"/>
    <w:rsid w:val="00C20E53"/>
    <w:rsid w:val="00C274C7"/>
    <w:rsid w:val="00D244D5"/>
    <w:rsid w:val="00D31E34"/>
    <w:rsid w:val="00DD1228"/>
    <w:rsid w:val="00E33440"/>
    <w:rsid w:val="00F45F5D"/>
    <w:rsid w:val="00F641EC"/>
    <w:rsid w:val="00F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86BD"/>
  <w15:chartTrackingRefBased/>
  <w15:docId w15:val="{3D45612C-0C83-4AC4-8DCF-DC1810B5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01B6"/>
    <w:pPr>
      <w:spacing w:before="120" w:after="240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01B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7901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01B6"/>
    <w:rPr>
      <w:rFonts w:eastAsiaTheme="minorEastAsia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901B6"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01B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1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1B6"/>
    <w:rPr>
      <w:rFonts w:ascii="Segoe UI" w:eastAsiaTheme="minorEastAsia" w:hAnsi="Segoe UI" w:cs="Segoe UI"/>
      <w:sz w:val="18"/>
      <w:szCs w:val="1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C20E53"/>
    <w:rPr>
      <w:color w:val="954F72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6C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6C1F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tesgazdasag@ekm.gov.hu" TargetMode="External"/><Relationship Id="rId5" Type="http://schemas.openxmlformats.org/officeDocument/2006/relationships/hyperlink" Target="https://kormany.hu/dokumentumtar/epitoanyagok-kivitelevel-kapcsolatos-bejelento-lap-es-adatkezelesi-tajekoztato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872</Words>
  <Characters>6018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 Tímea</dc:creator>
  <cp:keywords/>
  <dc:description/>
  <cp:lastModifiedBy>Holzmann Éva</cp:lastModifiedBy>
  <cp:revision>2</cp:revision>
  <cp:lastPrinted>2024-01-29T14:21:00Z</cp:lastPrinted>
  <dcterms:created xsi:type="dcterms:W3CDTF">2024-02-19T08:45:00Z</dcterms:created>
  <dcterms:modified xsi:type="dcterms:W3CDTF">2024-02-19T08:45:00Z</dcterms:modified>
</cp:coreProperties>
</file>