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2CA1" w14:textId="64F03BFB" w:rsidR="00354647" w:rsidRPr="00306E3B" w:rsidRDefault="00534031">
      <w:pPr>
        <w:rPr>
          <w:rFonts w:ascii="Times New Roman" w:hAnsi="Times New Roman" w:cs="Times New Roman"/>
        </w:rPr>
      </w:pPr>
      <w:r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63EDC33" wp14:editId="2DD0FA29">
                <wp:simplePos x="0" y="0"/>
                <wp:positionH relativeFrom="margin">
                  <wp:posOffset>76044</wp:posOffset>
                </wp:positionH>
                <wp:positionV relativeFrom="paragraph">
                  <wp:posOffset>1056832</wp:posOffset>
                </wp:positionV>
                <wp:extent cx="5529532" cy="633178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32" cy="6331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4528" w14:textId="01056FE6" w:rsidR="00330232" w:rsidRDefault="00330232" w:rsidP="0033023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798D">
                              <w:rPr>
                                <w:rFonts w:ascii="Times New Roman" w:hAnsi="Times New Roman" w:cs="Times New Roman"/>
                              </w:rPr>
                              <w:t>Támogatói döntéssel, a „Megújuló adatokra támaszkodó, ökoszisztéma-szolgáltatás alapú zöldinfrastruktúra-fejlesztések stratégiai tervezésének megalapozása” című, KEHOP_P</w:t>
                            </w:r>
                            <w:r w:rsidR="00D75121">
                              <w:rPr>
                                <w:rFonts w:ascii="Times New Roman" w:hAnsi="Times New Roman" w:cs="Times New Roman"/>
                              </w:rPr>
                              <w:t>LUSZ</w:t>
                            </w:r>
                            <w:r w:rsidRPr="0022798D">
                              <w:rPr>
                                <w:rFonts w:ascii="Times New Roman" w:hAnsi="Times New Roman" w:cs="Times New Roman"/>
                              </w:rPr>
                              <w:t>-3.2.2-24-2024-00002 azonosítószámú kiemelt projekt a Széchenyi Terv Plusz program keretében, az Európai Unió támogatásával és a magyar állam társfinanszírozásával valósul meg. A projekt</w:t>
                            </w:r>
                            <w:r w:rsidR="00332CA4">
                              <w:rPr>
                                <w:rFonts w:ascii="Times New Roman" w:hAnsi="Times New Roman" w:cs="Times New Roman"/>
                              </w:rPr>
                              <w:t xml:space="preserve"> mintegy</w:t>
                            </w:r>
                            <w:r w:rsidRPr="0022798D">
                              <w:rPr>
                                <w:rFonts w:ascii="Times New Roman" w:hAnsi="Times New Roman" w:cs="Times New Roman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22798D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68712D">
                              <w:rPr>
                                <w:rFonts w:ascii="Times New Roman" w:hAnsi="Times New Roman" w:cs="Times New Roman"/>
                              </w:rPr>
                              <w:t>50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milliárd </w:t>
                            </w:r>
                            <w:r w:rsidRPr="0022798D">
                              <w:rPr>
                                <w:rFonts w:ascii="Times New Roman" w:hAnsi="Times New Roman" w:cs="Times New Roman"/>
                              </w:rPr>
                              <w:t>forint vissza nem térítendő támogatásban részesül.</w:t>
                            </w:r>
                          </w:p>
                          <w:p w14:paraId="1C9B4563" w14:textId="77777777" w:rsidR="00534031" w:rsidRDefault="00534031" w:rsidP="00063E2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0EABD09" w14:textId="1A153EC2" w:rsidR="00063E24" w:rsidRPr="00063E24" w:rsidRDefault="00063E24" w:rsidP="00063E2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 2025.01.01. </w:t>
                            </w:r>
                            <w:r w:rsidR="00D751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és</w:t>
                            </w:r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2028.12.31. között megvalósuló, röviden „ÖSZ-ZI” projekt fő kedvezményezettje az Agrárminisztérium, mely a Lechner Tudásközpont Nonprofit Kft., HUN-REN Ökológiai Kutatóközpont, HUN-REN Agrártudományi Kutatóközpont, Magyar Államkincstár és a Budapesti Műszaki és Gazdaságtudományi Egyetem partnerségével valósítja meg a fejlesztést. A projekt a KEHOP_Plusz-3.2.2 Természetvédelmi információs rendszerek fejlesztése</w:t>
                            </w:r>
                            <w:r w:rsidR="00D751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című</w:t>
                            </w:r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felhívás keretein belül valósul meg, Magyarország teljes területére vonatkozóan.</w:t>
                            </w:r>
                          </w:p>
                          <w:p w14:paraId="5862DAAF" w14:textId="77777777" w:rsidR="00063E24" w:rsidRPr="00063E24" w:rsidRDefault="00063E24" w:rsidP="00063E2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 fejlesztés átfogó célja a természetközeli ökoszisztémák, az ökoszisztéma-szolgáltatások és a zöldinfrastruktúra megőrzése szempontjainak és eredményeinek szakágazati, területrendezési, területfejlesztési és területhasználati döntéshozatali integrációját biztosító korszerű eszközrendszer megteremtése.</w:t>
                            </w:r>
                          </w:p>
                          <w:p w14:paraId="636C524D" w14:textId="77777777" w:rsidR="00063E24" w:rsidRPr="00063E24" w:rsidRDefault="00063E24" w:rsidP="00063E2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 fejlesztés eredményeként új báziséven alapuló Ökoszisztéma-alaptérkép, továbbfejlesztett ökoszisztémaállapot-térképek, ökoszisztéma-szolgáltatás térképek, zöldinfrastruktúra fejlesztési térkép, valamint jövő idejű modellezett területhasználati térképek készülnek. A projekt keretében ezekhez kapcsolódóan kidolgoznak több módszertani útmutatót, valamint a projekt eredményeire épülő, közigazgatási felhasználási javaslatokat összegző ágazat-specifikus tanulmányt. Interaktív felületet hoznak létre a projekt egységes térinformatikai adatbázisba foglalt eredményeinek megjelenítése céljából.</w:t>
                            </w:r>
                          </w:p>
                          <w:p w14:paraId="4519BFCD" w14:textId="77777777" w:rsidR="0057542A" w:rsidRDefault="00063E24" w:rsidP="00063E2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 projekt módszertani útmutatók és adatszolgáltatások, </w:t>
                            </w:r>
                            <w:r w:rsidR="00CF14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zöldinfrastruktúra </w:t>
                            </w:r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tervezési mintaprojektek által hozzájárul az EU 2030-ig szóló </w:t>
                            </w:r>
                            <w:proofErr w:type="spellStart"/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biodiverzitás</w:t>
                            </w:r>
                            <w:proofErr w:type="spellEnd"/>
                            <w:r w:rsidRPr="00063E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stratégiájából, valamint természet-helyreállítási rendeletéből következő tagállami feladatok teljesítéséhez, a nemzeti szintű biodiverzitás stratégia céljainak megvalósításához, továbbá a nemzeti természet-helyreállítási terv kidolgozásához és megvalósításához.</w:t>
                            </w:r>
                            <w:r w:rsidR="00CF14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F431485" w14:textId="07DFEB33" w:rsidR="000A276B" w:rsidRDefault="000A276B" w:rsidP="00063E2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32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 projektről bővebb információt a </w:t>
                            </w:r>
                            <w:hyperlink r:id="rId7" w:history="1">
                              <w:r w:rsidR="00EF18F8" w:rsidRPr="00B43270">
                                <w:rPr>
                                  <w:rStyle w:val="Hiperhivatkozs"/>
                                  <w:rFonts w:ascii="Times New Roman" w:hAnsi="Times New Roman" w:cs="Times New Roman"/>
                                </w:rPr>
                                <w:t>https://termeszetvedelem.hu/kehop_plusz-3-2-2-24-2024-00002/</w:t>
                              </w:r>
                            </w:hyperlink>
                            <w:r w:rsidRPr="00B432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oldalon</w:t>
                            </w:r>
                            <w:r w:rsidR="00EF18F8" w:rsidRPr="00B432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B432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olvashatnak.</w:t>
                            </w:r>
                          </w:p>
                          <w:p w14:paraId="2CB99ACA" w14:textId="77777777" w:rsidR="00304C10" w:rsidRPr="00330232" w:rsidRDefault="00304C10" w:rsidP="00063E2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C1A7F6" w14:textId="77777777" w:rsidR="000A276B" w:rsidRPr="00330232" w:rsidRDefault="000A276B" w:rsidP="000A27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0232">
                              <w:rPr>
                                <w:rFonts w:ascii="Times New Roman" w:hAnsi="Times New Roman" w:cs="Times New Roman"/>
                              </w:rPr>
                              <w:t xml:space="preserve">További információ kérhető: </w:t>
                            </w:r>
                          </w:p>
                          <w:p w14:paraId="16557A09" w14:textId="2BD494AC" w:rsidR="000A276B" w:rsidRDefault="00063E24" w:rsidP="000A27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3E24">
                              <w:rPr>
                                <w:rFonts w:ascii="Times New Roman" w:hAnsi="Times New Roman" w:cs="Times New Roman"/>
                              </w:rPr>
                              <w:t>Kisné dr. Fodor Lívia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projekt szakmai vezető</w:t>
                            </w:r>
                          </w:p>
                          <w:p w14:paraId="3599AB2F" w14:textId="7F1905FE" w:rsidR="000A276B" w:rsidRPr="00235672" w:rsidRDefault="00330232" w:rsidP="000A27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Elérhetőség</w:t>
                            </w:r>
                            <w:r w:rsidR="000A276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32CA4">
                              <w:rPr>
                                <w:rFonts w:ascii="Times New Roman" w:hAnsi="Times New Roman" w:cs="Times New Roman"/>
                              </w:rPr>
                              <w:t>(+36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795-6276, </w:t>
                            </w:r>
                            <w:proofErr w:type="spellStart"/>
                            <w:r w:rsidR="00063E24" w:rsidRPr="00063E24">
                              <w:rPr>
                                <w:rStyle w:val="Hiperhivatkozs"/>
                                <w:rFonts w:ascii="Times New Roman" w:hAnsi="Times New Roman" w:cs="Times New Roman"/>
                              </w:rPr>
                              <w:t>livia.fodor.kisne</w:t>
                            </w:r>
                            <w:proofErr w:type="spellEnd"/>
                            <w:r w:rsidR="00063E24" w:rsidRPr="00063E24">
                              <w:rPr>
                                <w:rStyle w:val="Hiperhivatkozs"/>
                                <w:rFonts w:ascii="Times New Roman" w:hAnsi="Times New Roman" w:cs="Times New Roman"/>
                              </w:rPr>
                              <w:t>@am.gov.hu</w:t>
                            </w:r>
                            <w:r>
                              <w:rPr>
                                <w:rStyle w:val="Hiperhivatkozs"/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0A276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5FE5549" w14:textId="59932633" w:rsidR="00E27CDC" w:rsidRPr="007D5B6E" w:rsidRDefault="00E27CDC" w:rsidP="00B93F7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83.2pt;width:435.4pt;height:498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" filled="f" stroked="f">
                <v:textbox>
                  <w:txbxContent>
                    <w:p w14:paraId="01624528" w14:textId="01056FE6" w:rsidR="00330232" w:rsidRDefault="00330232" w:rsidP="0033023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2798D">
                        <w:rPr>
                          <w:rFonts w:ascii="Times New Roman" w:hAnsi="Times New Roman" w:cs="Times New Roman"/>
                        </w:rPr>
                        <w:t>Támogatói döntéssel, a „Megújuló adatokra támaszkodó, ökoszisztéma-szolgáltatás alapú zöldinfrastruktúra-fejlesztések stratégiai tervezésének megalapozása” című, KEHOP_P</w:t>
                      </w:r>
                      <w:r w:rsidR="00D75121">
                        <w:rPr>
                          <w:rFonts w:ascii="Times New Roman" w:hAnsi="Times New Roman" w:cs="Times New Roman"/>
                        </w:rPr>
                        <w:t>LUSZ</w:t>
                      </w:r>
                      <w:r w:rsidRPr="0022798D">
                        <w:rPr>
                          <w:rFonts w:ascii="Times New Roman" w:hAnsi="Times New Roman" w:cs="Times New Roman"/>
                        </w:rPr>
                        <w:t>-3.2.2-24-2024-00002 azonosítószámú kiemelt projekt a Széchenyi Terv Plusz program keretében, az Európai Unió támogatásával és a magyar állam társfinanszírozásával valósul meg. A projekt</w:t>
                      </w:r>
                      <w:r w:rsidR="00332CA4">
                        <w:rPr>
                          <w:rFonts w:ascii="Times New Roman" w:hAnsi="Times New Roman" w:cs="Times New Roman"/>
                        </w:rPr>
                        <w:t xml:space="preserve"> mintegy</w:t>
                      </w:r>
                      <w:r w:rsidRPr="0022798D"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22798D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68712D">
                        <w:rPr>
                          <w:rFonts w:ascii="Times New Roman" w:hAnsi="Times New Roman" w:cs="Times New Roman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milliárd </w:t>
                      </w:r>
                      <w:r w:rsidRPr="0022798D">
                        <w:rPr>
                          <w:rFonts w:ascii="Times New Roman" w:hAnsi="Times New Roman" w:cs="Times New Roman"/>
                        </w:rPr>
                        <w:t>forint vissza nem térítendő támogatásban részesül.</w:t>
                      </w:r>
                    </w:p>
                    <w:p w14:paraId="1C9B4563" w14:textId="77777777" w:rsidR="00534031" w:rsidRDefault="00534031" w:rsidP="00063E2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50EABD09" w14:textId="1A153EC2" w:rsidR="00063E24" w:rsidRPr="00063E24" w:rsidRDefault="00063E24" w:rsidP="00063E2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 2025.01.01. </w:t>
                      </w:r>
                      <w:r w:rsidR="00D751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és</w:t>
                      </w:r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2028.12.31. között megvalósuló, röviden „ÖSZ-ZI” projekt fő kedvezményezettje az Agrárminisztérium, mely a Lechner Tudásközpont Nonprofit Kft., HUN-REN Ökológiai Kutatóközpont, HUN-REN Agrártudományi Kutatóközpont, Magyar Államkincstár és a Budapesti Műszaki és Gazdaságtudományi Egyetem partnerségével valósítja meg a fejlesztést. A projekt a KEHOP_Plusz-3.2.2 Természetvédelmi információs rendszerek fejlesztése</w:t>
                      </w:r>
                      <w:r w:rsidR="00D751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című</w:t>
                      </w:r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felhívás keretein belül valósul meg, Magyarország teljes területére vonatkozóan.</w:t>
                      </w:r>
                    </w:p>
                    <w:p w14:paraId="5862DAAF" w14:textId="77777777" w:rsidR="00063E24" w:rsidRPr="00063E24" w:rsidRDefault="00063E24" w:rsidP="00063E2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 fejlesztés átfogó célja a természetközeli ökoszisztémák, az ökoszisztéma-szolgáltatások és a zöldinfrastruktúra megőrzése szempontjainak és eredményeinek szakágazati, területrendezési, területfejlesztési és területhasználati döntéshozatali integrációját biztosító korszerű eszközrendszer megteremtése.</w:t>
                      </w:r>
                    </w:p>
                    <w:p w14:paraId="636C524D" w14:textId="77777777" w:rsidR="00063E24" w:rsidRPr="00063E24" w:rsidRDefault="00063E24" w:rsidP="00063E2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 fejlesztés eredményeként új báziséven alapuló Ökoszisztéma-alaptérkép, továbbfejlesztett ökoszisztémaállapot-térképek, ökoszisztéma-szolgáltatás térképek, zöldinfrastruktúra fejlesztési térkép, valamint jövő idejű modellezett területhasználati térképek készülnek. A projekt keretében ezekhez kapcsolódóan kidolgoznak több módszertani útmutatót, valamint a projekt eredményeire épülő, közigazgatási felhasználási javaslatokat összegző ágazat-specifikus tanulmányt. Interaktív felületet hoznak létre a projekt egységes térinformatikai adatbázisba foglalt eredményeinek megjelenítése céljából.</w:t>
                      </w:r>
                    </w:p>
                    <w:p w14:paraId="4519BFCD" w14:textId="77777777" w:rsidR="0057542A" w:rsidRDefault="00063E24" w:rsidP="00063E2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 projekt módszertani útmutatók és adatszolgáltatások, </w:t>
                      </w:r>
                      <w:r w:rsidR="00CF14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zöldinfrastruktúra </w:t>
                      </w:r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tervezési mintaprojektek által hozzájárul az EU 2030-ig szóló </w:t>
                      </w:r>
                      <w:proofErr w:type="spellStart"/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biodiverzitás</w:t>
                      </w:r>
                      <w:proofErr w:type="spellEnd"/>
                      <w:r w:rsidRPr="00063E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stratégiájából, valamint természet-helyreállítási rendeletéből következő tagállami feladatok teljesítéséhez, a nemzeti szintű biodiverzitás stratégia céljainak megvalósításához, továbbá a nemzeti természet-helyreállítási terv kidolgozásához és megvalósításához.</w:t>
                      </w:r>
                      <w:r w:rsidR="00CF14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14:paraId="2F431485" w14:textId="07DFEB33" w:rsidR="000A276B" w:rsidRDefault="000A276B" w:rsidP="00063E2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32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 projektről bővebb információt a </w:t>
                      </w:r>
                      <w:hyperlink r:id="rId8" w:history="1">
                        <w:r w:rsidR="00EF18F8" w:rsidRPr="00B43270">
                          <w:rPr>
                            <w:rStyle w:val="Hiperhivatkozs"/>
                            <w:rFonts w:ascii="Times New Roman" w:hAnsi="Times New Roman" w:cs="Times New Roman"/>
                          </w:rPr>
                          <w:t>https://termeszetvedelem.hu/kehop_plusz-3-2-2-24-2024-00002/</w:t>
                        </w:r>
                      </w:hyperlink>
                      <w:r w:rsidRPr="00B432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oldalon</w:t>
                      </w:r>
                      <w:r w:rsidR="00EF18F8" w:rsidRPr="00B432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B432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olvashatnak.</w:t>
                      </w:r>
                    </w:p>
                    <w:p w14:paraId="2CB99ACA" w14:textId="77777777" w:rsidR="00304C10" w:rsidRPr="00330232" w:rsidRDefault="00304C10" w:rsidP="00063E2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EC1A7F6" w14:textId="77777777" w:rsidR="000A276B" w:rsidRPr="00330232" w:rsidRDefault="000A276B" w:rsidP="000A276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30232">
                        <w:rPr>
                          <w:rFonts w:ascii="Times New Roman" w:hAnsi="Times New Roman" w:cs="Times New Roman"/>
                        </w:rPr>
                        <w:t xml:space="preserve">További információ kérhető: </w:t>
                      </w:r>
                    </w:p>
                    <w:p w14:paraId="16557A09" w14:textId="2BD494AC" w:rsidR="000A276B" w:rsidRDefault="00063E24" w:rsidP="000A276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63E24">
                        <w:rPr>
                          <w:rFonts w:ascii="Times New Roman" w:hAnsi="Times New Roman" w:cs="Times New Roman"/>
                        </w:rPr>
                        <w:t>Kisné dr. Fodor Lívia</w:t>
                      </w:r>
                      <w:r>
                        <w:rPr>
                          <w:rFonts w:ascii="Times New Roman" w:hAnsi="Times New Roman" w:cs="Times New Roman"/>
                        </w:rPr>
                        <w:t>, projekt szakmai vezető</w:t>
                      </w:r>
                    </w:p>
                    <w:p w14:paraId="3599AB2F" w14:textId="7F1905FE" w:rsidR="000A276B" w:rsidRPr="00235672" w:rsidRDefault="00330232" w:rsidP="000A276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Elérhetőség</w:t>
                      </w:r>
                      <w:r w:rsidR="000A276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32CA4">
                        <w:rPr>
                          <w:rFonts w:ascii="Times New Roman" w:hAnsi="Times New Roman" w:cs="Times New Roman"/>
                        </w:rPr>
                        <w:t>(+36 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795-6276, </w:t>
                      </w:r>
                      <w:proofErr w:type="spellStart"/>
                      <w:r w:rsidR="00063E24" w:rsidRPr="00063E24">
                        <w:rPr>
                          <w:rStyle w:val="Hiperhivatkozs"/>
                          <w:rFonts w:ascii="Times New Roman" w:hAnsi="Times New Roman" w:cs="Times New Roman"/>
                        </w:rPr>
                        <w:t>livia.fodor.kisne</w:t>
                      </w:r>
                      <w:proofErr w:type="spellEnd"/>
                      <w:r w:rsidR="00063E24" w:rsidRPr="00063E24">
                        <w:rPr>
                          <w:rStyle w:val="Hiperhivatkozs"/>
                          <w:rFonts w:ascii="Times New Roman" w:hAnsi="Times New Roman" w:cs="Times New Roman"/>
                        </w:rPr>
                        <w:t>@am.gov.hu</w:t>
                      </w:r>
                      <w:r>
                        <w:rPr>
                          <w:rStyle w:val="Hiperhivatkozs"/>
                          <w:rFonts w:ascii="Times New Roman" w:hAnsi="Times New Roman" w:cs="Times New Roman"/>
                        </w:rPr>
                        <w:t>)</w:t>
                      </w:r>
                      <w:r w:rsidR="000A276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5FE5549" w14:textId="59932633" w:rsidR="00E27CDC" w:rsidRPr="007D5B6E" w:rsidRDefault="00E27CDC" w:rsidP="00B93F7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B43326" wp14:editId="6F39FAED">
                <wp:simplePos x="0" y="0"/>
                <wp:positionH relativeFrom="margin">
                  <wp:posOffset>3239350</wp:posOffset>
                </wp:positionH>
                <wp:positionV relativeFrom="paragraph">
                  <wp:posOffset>563</wp:posOffset>
                </wp:positionV>
                <wp:extent cx="254317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68115D0A" w:rsidR="0032540C" w:rsidRPr="00B43270" w:rsidRDefault="00332CA4" w:rsidP="00490A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Cím: </w:t>
                            </w:r>
                            <w:r w:rsidR="00490A2F" w:rsidRPr="00B432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Elindult az ökoszisztéma-szolgáltatás alapú zöldinfrastruktúra-fejlesztések stratégiai tervezésének megalapozása 4 éves kiemelt projekt</w:t>
                            </w:r>
                          </w:p>
                          <w:p w14:paraId="1270F3F1" w14:textId="77777777" w:rsidR="00E27CDC" w:rsidRPr="00B43270" w:rsidRDefault="00E27CDC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B15197" w14:textId="11FD02AE" w:rsidR="00E27CDC" w:rsidRPr="00E27CDC" w:rsidRDefault="00B93F70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432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2025</w:t>
                            </w:r>
                            <w:r w:rsidR="00472A3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/08/1</w:t>
                            </w:r>
                            <w:r w:rsidR="00332CA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5.05pt;margin-top:.05pt;width:200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" filled="f" stroked="f">
                <v:textbox style="mso-fit-shape-to-text:t">
                  <w:txbxContent>
                    <w:p w14:paraId="28D5D885" w14:textId="68115D0A" w:rsidR="0032540C" w:rsidRPr="00B43270" w:rsidRDefault="00332CA4" w:rsidP="00490A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Cím: </w:t>
                      </w:r>
                      <w:r w:rsidR="00490A2F" w:rsidRPr="00B4327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Elindult az ökoszisztéma-szolgáltatás alapú zöldinfrastruktúra-fejlesztések stratégiai tervezésének megalapozása 4 éves kiemelt projekt</w:t>
                      </w:r>
                    </w:p>
                    <w:p w14:paraId="1270F3F1" w14:textId="77777777" w:rsidR="00E27CDC" w:rsidRPr="00B43270" w:rsidRDefault="00E27CDC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14:paraId="4EB15197" w14:textId="11FD02AE" w:rsidR="00E27CDC" w:rsidRPr="00E27CDC" w:rsidRDefault="00B93F70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432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2025</w:t>
                      </w:r>
                      <w:r w:rsidR="00472A3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/08/1</w:t>
                      </w:r>
                      <w:r w:rsidR="00332CA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3270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DE09F09" wp14:editId="1EBA7157">
                <wp:simplePos x="0" y="0"/>
                <wp:positionH relativeFrom="margin">
                  <wp:posOffset>8626</wp:posOffset>
                </wp:positionH>
                <wp:positionV relativeFrom="paragraph">
                  <wp:posOffset>-474453</wp:posOffset>
                </wp:positionV>
                <wp:extent cx="2752725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3E71AD4D" w:rsidR="0032540C" w:rsidRPr="00306E3B" w:rsidRDefault="00E27CD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Sajtóközlemény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09F09" id="_x0000_s1028" type="#_x0000_t202" style="position:absolute;margin-left:.7pt;margin-top:-37.35pt;width:216.75pt;height:8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" filled="f" stroked="f">
                <v:textbox>
                  <w:txbxContent>
                    <w:p w14:paraId="5E1F9E74" w14:textId="3E71AD4D" w:rsidR="0032540C" w:rsidRPr="00306E3B" w:rsidRDefault="00E27CD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Sajtóközlemény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4647" w:rsidRPr="00306E3B" w:rsidSect="00CF142A">
      <w:headerReference w:type="default" r:id="rId9"/>
      <w:footerReference w:type="default" r:id="rId10"/>
      <w:pgSz w:w="11906" w:h="16838" w:code="9"/>
      <w:pgMar w:top="2835" w:right="2608" w:bottom="1843" w:left="136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C1435" w14:textId="77777777" w:rsidR="008609AC" w:rsidRDefault="008609AC" w:rsidP="0032540C">
      <w:pPr>
        <w:spacing w:after="0" w:line="240" w:lineRule="auto"/>
      </w:pPr>
      <w:r>
        <w:separator/>
      </w:r>
    </w:p>
  </w:endnote>
  <w:endnote w:type="continuationSeparator" w:id="0">
    <w:p w14:paraId="552F865F" w14:textId="77777777" w:rsidR="008609AC" w:rsidRDefault="008609AC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817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D47C72" w14:textId="71A59429" w:rsidR="00354647" w:rsidRPr="00354647" w:rsidRDefault="00354647">
        <w:pPr>
          <w:pStyle w:val="llb"/>
          <w:rPr>
            <w:sz w:val="16"/>
            <w:szCs w:val="16"/>
          </w:rPr>
        </w:pPr>
        <w:r w:rsidRPr="00354647">
          <w:rPr>
            <w:sz w:val="16"/>
            <w:szCs w:val="16"/>
          </w:rPr>
          <w:fldChar w:fldCharType="begin"/>
        </w:r>
        <w:r w:rsidRPr="00354647">
          <w:rPr>
            <w:sz w:val="16"/>
            <w:szCs w:val="16"/>
          </w:rPr>
          <w:instrText>PAGE   \* MERGEFORMAT</w:instrText>
        </w:r>
        <w:r w:rsidRPr="00354647">
          <w:rPr>
            <w:sz w:val="16"/>
            <w:szCs w:val="16"/>
          </w:rPr>
          <w:fldChar w:fldCharType="separate"/>
        </w:r>
        <w:r w:rsidR="0068712D">
          <w:rPr>
            <w:noProof/>
            <w:sz w:val="16"/>
            <w:szCs w:val="16"/>
          </w:rPr>
          <w:t>1</w:t>
        </w:r>
        <w:r w:rsidRPr="00354647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. oldal</w:t>
        </w:r>
      </w:p>
    </w:sdtContent>
  </w:sdt>
  <w:p w14:paraId="2F7BF844" w14:textId="1E4DAC37" w:rsidR="00032807" w:rsidRDefault="000328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6ED23" w14:textId="77777777" w:rsidR="008609AC" w:rsidRDefault="008609AC" w:rsidP="0032540C">
      <w:pPr>
        <w:spacing w:after="0" w:line="240" w:lineRule="auto"/>
      </w:pPr>
      <w:r>
        <w:separator/>
      </w:r>
    </w:p>
  </w:footnote>
  <w:footnote w:type="continuationSeparator" w:id="0">
    <w:p w14:paraId="645255F9" w14:textId="77777777" w:rsidR="008609AC" w:rsidRDefault="008609AC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FC300" w14:textId="66150D34" w:rsidR="0032540C" w:rsidRDefault="00D75121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0A8710F" wp14:editId="287321AC">
          <wp:simplePos x="0" y="0"/>
          <wp:positionH relativeFrom="column">
            <wp:posOffset>-439947</wp:posOffset>
          </wp:positionH>
          <wp:positionV relativeFrom="paragraph">
            <wp:posOffset>-1500996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0C"/>
    <w:rsid w:val="000204FA"/>
    <w:rsid w:val="00032807"/>
    <w:rsid w:val="00063E24"/>
    <w:rsid w:val="000700B6"/>
    <w:rsid w:val="000A276B"/>
    <w:rsid w:val="002F0132"/>
    <w:rsid w:val="00304C10"/>
    <w:rsid w:val="00306E3B"/>
    <w:rsid w:val="0032540C"/>
    <w:rsid w:val="00330232"/>
    <w:rsid w:val="00332CA4"/>
    <w:rsid w:val="00354647"/>
    <w:rsid w:val="00472A36"/>
    <w:rsid w:val="0048522F"/>
    <w:rsid w:val="00490A2F"/>
    <w:rsid w:val="00534031"/>
    <w:rsid w:val="0057542A"/>
    <w:rsid w:val="00644291"/>
    <w:rsid w:val="0068712D"/>
    <w:rsid w:val="00695414"/>
    <w:rsid w:val="00745842"/>
    <w:rsid w:val="007A1032"/>
    <w:rsid w:val="007D5B6E"/>
    <w:rsid w:val="008609AC"/>
    <w:rsid w:val="00891D62"/>
    <w:rsid w:val="009A340F"/>
    <w:rsid w:val="00A42C0C"/>
    <w:rsid w:val="00B43270"/>
    <w:rsid w:val="00B56881"/>
    <w:rsid w:val="00B573BB"/>
    <w:rsid w:val="00B8395C"/>
    <w:rsid w:val="00B93F70"/>
    <w:rsid w:val="00BE06D7"/>
    <w:rsid w:val="00BF496B"/>
    <w:rsid w:val="00C11674"/>
    <w:rsid w:val="00C14D0A"/>
    <w:rsid w:val="00CF12EF"/>
    <w:rsid w:val="00CF142A"/>
    <w:rsid w:val="00D75121"/>
    <w:rsid w:val="00E02D13"/>
    <w:rsid w:val="00E27CDC"/>
    <w:rsid w:val="00EF18F8"/>
    <w:rsid w:val="00F071AF"/>
    <w:rsid w:val="00FD3B33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E02B"/>
  <w15:docId w15:val="{4AEE7C99-02C0-4EDE-98CB-BEDE8A9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276B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A276B"/>
    <w:rPr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490A2F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96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F1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eszetvedelem.hu/kehop_plusz-3-2-2-24-2024-000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meszetvedelem.hu/kehop_plusz-3-2-2-24-2024-0000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Zsuzsanna</dc:creator>
  <cp:lastModifiedBy>Lisztesné Sváb Tamara</cp:lastModifiedBy>
  <cp:revision>7</cp:revision>
  <dcterms:created xsi:type="dcterms:W3CDTF">2025-07-24T07:25:00Z</dcterms:created>
  <dcterms:modified xsi:type="dcterms:W3CDTF">2025-07-28T12:19:00Z</dcterms:modified>
</cp:coreProperties>
</file>