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15" w:rsidRDefault="00DE0115" w:rsidP="008E4B90">
      <w:pPr>
        <w:jc w:val="center"/>
      </w:pPr>
    </w:p>
    <w:p w:rsidR="008E4B90" w:rsidRDefault="008E4B90" w:rsidP="008E4B90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8E4B90" w:rsidRDefault="008E4B90" w:rsidP="008E4B90">
      <w:pPr>
        <w:pStyle w:val="Szvegtrzs"/>
        <w:jc w:val="center"/>
        <w:rPr>
          <w:rFonts w:ascii="Times New Roman;serif" w:hAnsi="Times New Roman;serif"/>
          <w:b/>
          <w:smallCaps/>
        </w:rPr>
      </w:pPr>
      <w:r>
        <w:rPr>
          <w:rFonts w:ascii="Times New Roman;serif" w:hAnsi="Times New Roman;serif"/>
          <w:b/>
          <w:smallCaps/>
        </w:rPr>
        <w:t>(18/2011. (VI. 30.) BM utasítás)</w:t>
      </w:r>
    </w:p>
    <w:p w:rsidR="008E4B90" w:rsidRDefault="008E4B90" w:rsidP="008E4B90">
      <w:pPr>
        <w:pStyle w:val="Szvegtrzs"/>
        <w:jc w:val="center"/>
      </w:pPr>
    </w:p>
    <w:tbl>
      <w:tblPr>
        <w:tblW w:w="9072" w:type="dxa"/>
        <w:tblInd w:w="2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5"/>
        <w:gridCol w:w="3685"/>
        <w:gridCol w:w="2552"/>
      </w:tblGrid>
      <w:tr w:rsidR="008E4B90" w:rsidTr="008E4B90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4B90" w:rsidRDefault="008E4B90" w:rsidP="008E4B9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B90" w:rsidRDefault="008E4B90" w:rsidP="008E4B9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B90" w:rsidRDefault="008E4B90" w:rsidP="008E4B9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8E4B90" w:rsidTr="008E4B90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4B90" w:rsidRPr="003B30EC" w:rsidRDefault="008E4B90" w:rsidP="008E4B90">
            <w:pPr>
              <w:spacing w:after="20"/>
              <w:jc w:val="center"/>
            </w:pPr>
            <w:bookmarkStart w:id="0" w:name="_GoBack"/>
            <w:proofErr w:type="spellStart"/>
            <w:r w:rsidRPr="003B30EC">
              <w:rPr>
                <w:iCs/>
              </w:rPr>
              <w:t>Mehler</w:t>
            </w:r>
            <w:proofErr w:type="spellEnd"/>
            <w:r w:rsidRPr="003B30EC">
              <w:rPr>
                <w:iCs/>
              </w:rPr>
              <w:t xml:space="preserve"> BBC003 típusú lövedékálló lepeltáska</w:t>
            </w:r>
            <w:bookmarkEnd w:id="0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4B90" w:rsidRDefault="008E4B90" w:rsidP="008E4B90">
            <w:pPr>
              <w:spacing w:after="20"/>
              <w:jc w:val="center"/>
            </w:pPr>
            <w: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4B90" w:rsidRDefault="008E4B90" w:rsidP="008E4B90">
            <w:pPr>
              <w:spacing w:after="20"/>
              <w:jc w:val="center"/>
            </w:pPr>
            <w:r w:rsidRPr="0061055A">
              <w:t>BM/</w:t>
            </w:r>
            <w:r>
              <w:t>4543</w:t>
            </w:r>
            <w:r w:rsidRPr="0061055A">
              <w:t>-1/20</w:t>
            </w:r>
            <w:r>
              <w:t>20</w:t>
            </w:r>
            <w:r w:rsidRPr="0061055A">
              <w:t>.</w:t>
            </w:r>
          </w:p>
        </w:tc>
      </w:tr>
    </w:tbl>
    <w:p w:rsidR="008E4B90" w:rsidRDefault="008E4B90" w:rsidP="008E4B90">
      <w:pPr>
        <w:jc w:val="center"/>
      </w:pPr>
    </w:p>
    <w:sectPr w:rsidR="008E4B90" w:rsidSect="008E4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90"/>
    <w:rsid w:val="008E4B90"/>
    <w:rsid w:val="00D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8E4B90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B9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8E4B9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8E4B90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B9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8E4B9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2020-03-04T08:15:00Z</dcterms:created>
  <dcterms:modified xsi:type="dcterms:W3CDTF">2020-03-04T08:16:00Z</dcterms:modified>
</cp:coreProperties>
</file>